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D8FD3" w14:textId="77777777" w:rsidR="003149A1" w:rsidRPr="00CB2CC7" w:rsidRDefault="003149A1" w:rsidP="007307D8">
      <w:pPr>
        <w:spacing w:after="0"/>
        <w:ind w:left="284" w:right="288"/>
        <w:jc w:val="center"/>
        <w:rPr>
          <w:rFonts w:asciiTheme="majorHAnsi" w:eastAsia="Times New Roman" w:hAnsiTheme="majorHAnsi" w:cs="Times New Roman"/>
          <w:b/>
          <w:bCs/>
          <w:sz w:val="24"/>
          <w:szCs w:val="24"/>
          <w:u w:val="single"/>
          <w:lang w:val="es-ES" w:eastAsia="es-ES"/>
        </w:rPr>
      </w:pPr>
    </w:p>
    <w:p w14:paraId="266374EF" w14:textId="77777777" w:rsidR="003149A1" w:rsidRPr="00CB2CC7" w:rsidRDefault="003149A1" w:rsidP="003149A1">
      <w:pPr>
        <w:spacing w:after="0"/>
        <w:jc w:val="center"/>
        <w:rPr>
          <w:rFonts w:asciiTheme="majorHAnsi" w:eastAsia="Times New Roman" w:hAnsiTheme="majorHAnsi" w:cs="Times New Roman"/>
          <w:b/>
          <w:sz w:val="24"/>
          <w:szCs w:val="24"/>
          <w:lang w:val="es-ES" w:eastAsia="es-ES"/>
        </w:rPr>
      </w:pPr>
      <w:r w:rsidRPr="00CB2CC7">
        <w:rPr>
          <w:rFonts w:asciiTheme="majorHAnsi" w:eastAsia="Times New Roman" w:hAnsiTheme="majorHAnsi" w:cs="Times New Roman"/>
          <w:b/>
          <w:bCs/>
          <w:sz w:val="24"/>
          <w:szCs w:val="24"/>
          <w:lang w:val="es-ES" w:eastAsia="es-ES"/>
        </w:rPr>
        <w:t>ACUERDO DE CONFIDENCIALIDAD</w:t>
      </w:r>
    </w:p>
    <w:p w14:paraId="5089C226" w14:textId="77777777" w:rsidR="003149A1" w:rsidRPr="00CB2CC7" w:rsidRDefault="003149A1" w:rsidP="003149A1">
      <w:pPr>
        <w:spacing w:after="0"/>
        <w:jc w:val="center"/>
        <w:rPr>
          <w:rFonts w:asciiTheme="majorHAnsi" w:eastAsia="Times New Roman" w:hAnsiTheme="majorHAnsi" w:cs="Times New Roman"/>
          <w:b/>
          <w:bCs/>
          <w:kern w:val="28"/>
          <w:sz w:val="24"/>
          <w:szCs w:val="24"/>
          <w:lang w:val="es-ES" w:eastAsia="es-ES"/>
        </w:rPr>
      </w:pPr>
    </w:p>
    <w:p w14:paraId="4FEA1707" w14:textId="77777777" w:rsidR="003149A1" w:rsidRPr="00CB2CC7" w:rsidRDefault="003149A1" w:rsidP="003149A1">
      <w:pPr>
        <w:spacing w:after="0"/>
        <w:jc w:val="center"/>
        <w:rPr>
          <w:rFonts w:asciiTheme="majorHAnsi" w:eastAsia="Times New Roman" w:hAnsiTheme="majorHAnsi" w:cs="Times New Roman"/>
          <w:b/>
          <w:bCs/>
          <w:sz w:val="24"/>
          <w:szCs w:val="24"/>
          <w:lang w:val="es-ES" w:eastAsia="es-ES"/>
        </w:rPr>
      </w:pPr>
      <w:r w:rsidRPr="00CB2CC7">
        <w:rPr>
          <w:rFonts w:asciiTheme="majorHAnsi" w:eastAsia="Times New Roman" w:hAnsiTheme="majorHAnsi" w:cs="Times New Roman"/>
          <w:b/>
          <w:bCs/>
          <w:sz w:val="24"/>
          <w:szCs w:val="24"/>
          <w:lang w:val="es-ES" w:eastAsia="es-ES"/>
        </w:rPr>
        <w:t>ENTRE</w:t>
      </w:r>
    </w:p>
    <w:p w14:paraId="62823E9C" w14:textId="77777777" w:rsidR="003149A1" w:rsidRPr="00CB2CC7" w:rsidRDefault="003149A1" w:rsidP="003149A1">
      <w:pPr>
        <w:spacing w:after="0"/>
        <w:jc w:val="center"/>
        <w:rPr>
          <w:rFonts w:asciiTheme="majorHAnsi" w:eastAsia="Times New Roman" w:hAnsiTheme="majorHAnsi" w:cs="Times New Roman"/>
          <w:b/>
          <w:bCs/>
          <w:sz w:val="24"/>
          <w:szCs w:val="24"/>
          <w:lang w:val="es-ES" w:eastAsia="es-ES"/>
        </w:rPr>
      </w:pPr>
    </w:p>
    <w:p w14:paraId="39A8C30F" w14:textId="77777777" w:rsidR="003149A1" w:rsidRPr="00CB2CC7" w:rsidRDefault="00DA4307" w:rsidP="00DA4307">
      <w:pPr>
        <w:spacing w:after="0"/>
        <w:jc w:val="center"/>
        <w:rPr>
          <w:rFonts w:asciiTheme="majorHAnsi" w:eastAsia="Times New Roman" w:hAnsiTheme="majorHAnsi" w:cs="Times New Roman"/>
          <w:b/>
          <w:bCs/>
          <w:sz w:val="24"/>
          <w:szCs w:val="24"/>
          <w:lang w:val="es-ES" w:eastAsia="es-ES"/>
        </w:rPr>
      </w:pPr>
      <w:r w:rsidRPr="00CB2CC7">
        <w:rPr>
          <w:rFonts w:asciiTheme="majorHAnsi" w:eastAsia="Times New Roman" w:hAnsiTheme="majorHAnsi" w:cs="Times New Roman"/>
          <w:b/>
          <w:bCs/>
          <w:sz w:val="24"/>
          <w:szCs w:val="24"/>
          <w:lang w:val="es-ES" w:eastAsia="es-ES"/>
        </w:rPr>
        <w:t xml:space="preserve">UNIVERSIDAD </w:t>
      </w:r>
      <w:r w:rsidR="00CB2CC7" w:rsidRPr="00CB2CC7">
        <w:rPr>
          <w:rFonts w:asciiTheme="majorHAnsi" w:eastAsia="Times New Roman" w:hAnsiTheme="majorHAnsi" w:cs="Times New Roman"/>
          <w:b/>
          <w:bCs/>
          <w:sz w:val="24"/>
          <w:szCs w:val="24"/>
          <w:lang w:val="es-ES" w:eastAsia="es-ES"/>
        </w:rPr>
        <w:t>ANDRÉS BELLO</w:t>
      </w:r>
    </w:p>
    <w:p w14:paraId="1A4FEEDE" w14:textId="77777777" w:rsidR="003149A1" w:rsidRPr="00CB2CC7" w:rsidRDefault="003149A1" w:rsidP="003149A1">
      <w:pPr>
        <w:spacing w:after="0"/>
        <w:jc w:val="both"/>
        <w:rPr>
          <w:rFonts w:asciiTheme="majorHAnsi" w:eastAsia="Times New Roman" w:hAnsiTheme="majorHAnsi" w:cs="Times New Roman"/>
          <w:b/>
          <w:bCs/>
          <w:sz w:val="24"/>
          <w:szCs w:val="24"/>
          <w:lang w:val="es-ES" w:eastAsia="es-ES"/>
        </w:rPr>
      </w:pPr>
    </w:p>
    <w:p w14:paraId="078B7B04" w14:textId="77777777" w:rsidR="003149A1" w:rsidRPr="00CB2CC7" w:rsidRDefault="003149A1" w:rsidP="003149A1">
      <w:pPr>
        <w:spacing w:after="0"/>
        <w:jc w:val="center"/>
        <w:rPr>
          <w:rFonts w:asciiTheme="majorHAnsi" w:eastAsia="Times New Roman" w:hAnsiTheme="majorHAnsi" w:cs="Times New Roman"/>
          <w:b/>
          <w:bCs/>
          <w:sz w:val="24"/>
          <w:szCs w:val="24"/>
          <w:lang w:val="es-ES" w:eastAsia="es-ES"/>
        </w:rPr>
      </w:pPr>
      <w:r w:rsidRPr="00CB2CC7">
        <w:rPr>
          <w:rFonts w:asciiTheme="majorHAnsi" w:eastAsia="Times New Roman" w:hAnsiTheme="majorHAnsi" w:cs="Times New Roman"/>
          <w:b/>
          <w:bCs/>
          <w:sz w:val="24"/>
          <w:szCs w:val="24"/>
          <w:lang w:val="es-ES" w:eastAsia="es-ES"/>
        </w:rPr>
        <w:t>Y</w:t>
      </w:r>
    </w:p>
    <w:p w14:paraId="0CFAFD0E" w14:textId="77777777" w:rsidR="003149A1" w:rsidRPr="00CB2CC7" w:rsidRDefault="003149A1" w:rsidP="003149A1">
      <w:pPr>
        <w:spacing w:after="0"/>
        <w:rPr>
          <w:rFonts w:asciiTheme="majorHAnsi" w:eastAsia="Times New Roman" w:hAnsiTheme="majorHAnsi" w:cs="Times New Roman"/>
          <w:b/>
          <w:bCs/>
          <w:sz w:val="24"/>
          <w:szCs w:val="24"/>
          <w:lang w:val="es-ES" w:eastAsia="es-ES"/>
        </w:rPr>
      </w:pPr>
    </w:p>
    <w:p w14:paraId="13CAC932" w14:textId="77777777" w:rsidR="003149A1" w:rsidRPr="00CB2CC7" w:rsidRDefault="003149A1" w:rsidP="003149A1">
      <w:pPr>
        <w:spacing w:after="0"/>
        <w:jc w:val="center"/>
        <w:rPr>
          <w:rFonts w:asciiTheme="majorHAnsi" w:eastAsia="Times New Roman" w:hAnsiTheme="majorHAnsi" w:cs="Times New Roman"/>
          <w:b/>
          <w:sz w:val="24"/>
          <w:szCs w:val="24"/>
          <w:lang w:val="es-ES" w:eastAsia="es-ES"/>
        </w:rPr>
      </w:pPr>
      <w:r w:rsidRPr="00CB2CC7">
        <w:rPr>
          <w:rFonts w:asciiTheme="majorHAnsi" w:eastAsia="Times New Roman" w:hAnsiTheme="majorHAnsi" w:cs="Times New Roman"/>
          <w:b/>
          <w:bCs/>
          <w:sz w:val="24"/>
          <w:szCs w:val="24"/>
          <w:lang w:val="es-ES" w:eastAsia="es-ES"/>
        </w:rPr>
        <w:t>“</w:t>
      </w:r>
      <w:r w:rsidR="00CB2CC7" w:rsidRPr="00CB2CC7">
        <w:rPr>
          <w:rFonts w:asciiTheme="majorHAnsi" w:eastAsia="Times New Roman" w:hAnsiTheme="majorHAnsi" w:cs="Times New Roman"/>
          <w:b/>
          <w:bCs/>
          <w:sz w:val="24"/>
          <w:szCs w:val="24"/>
          <w:highlight w:val="yellow"/>
          <w:lang w:val="es-ES" w:eastAsia="es-ES"/>
        </w:rPr>
        <w:t>CONTRAPARTE</w:t>
      </w:r>
      <w:r w:rsidRPr="00CB2CC7">
        <w:rPr>
          <w:rFonts w:asciiTheme="majorHAnsi" w:eastAsia="Times New Roman" w:hAnsiTheme="majorHAnsi" w:cs="Times New Roman"/>
          <w:b/>
          <w:bCs/>
          <w:sz w:val="24"/>
          <w:szCs w:val="24"/>
          <w:lang w:val="es-ES" w:eastAsia="es-ES"/>
        </w:rPr>
        <w:t>”</w:t>
      </w:r>
    </w:p>
    <w:p w14:paraId="65954519" w14:textId="77777777" w:rsidR="003149A1" w:rsidRPr="00CB2CC7" w:rsidRDefault="003149A1" w:rsidP="003149A1">
      <w:pPr>
        <w:spacing w:after="0"/>
        <w:jc w:val="both"/>
        <w:rPr>
          <w:rFonts w:asciiTheme="majorHAnsi" w:eastAsia="Times New Roman" w:hAnsiTheme="majorHAnsi" w:cs="Times New Roman"/>
          <w:sz w:val="24"/>
          <w:szCs w:val="24"/>
          <w:lang w:val="es-ES" w:eastAsia="es-ES"/>
        </w:rPr>
      </w:pPr>
    </w:p>
    <w:p w14:paraId="2A88CA4B" w14:textId="77777777" w:rsidR="003149A1" w:rsidRPr="00CB2CC7" w:rsidRDefault="003149A1" w:rsidP="003149A1">
      <w:pPr>
        <w:spacing w:after="0"/>
        <w:jc w:val="both"/>
        <w:rPr>
          <w:rFonts w:asciiTheme="majorHAnsi" w:eastAsia="Times New Roman" w:hAnsiTheme="majorHAnsi" w:cs="Times New Roman"/>
          <w:sz w:val="24"/>
          <w:szCs w:val="24"/>
          <w:lang w:val="es-ES" w:eastAsia="es-ES"/>
        </w:rPr>
      </w:pPr>
    </w:p>
    <w:p w14:paraId="5CC55C89" w14:textId="77777777" w:rsidR="003149A1" w:rsidRPr="00CB2CC7" w:rsidRDefault="00CB2CC7" w:rsidP="003149A1">
      <w:pPr>
        <w:spacing w:after="0"/>
        <w:ind w:left="284" w:right="288"/>
        <w:jc w:val="both"/>
        <w:rPr>
          <w:rFonts w:asciiTheme="majorHAnsi" w:eastAsia="Times New Roman" w:hAnsiTheme="majorHAnsi" w:cs="Times New Roman"/>
          <w:sz w:val="24"/>
          <w:szCs w:val="24"/>
          <w:lang w:val="es-ES" w:eastAsia="es-ES"/>
        </w:rPr>
      </w:pPr>
      <w:r w:rsidRPr="00CB2CC7">
        <w:rPr>
          <w:rFonts w:asciiTheme="majorHAnsi" w:eastAsia="Times New Roman" w:hAnsiTheme="majorHAnsi" w:cs="Times New Roman"/>
          <w:sz w:val="24"/>
          <w:szCs w:val="24"/>
          <w:lang w:val="es-ES" w:eastAsia="es-ES"/>
        </w:rPr>
        <w:t>En &lt;</w:t>
      </w:r>
      <w:r w:rsidRPr="00CB2CC7">
        <w:rPr>
          <w:rFonts w:asciiTheme="majorHAnsi" w:eastAsia="Times New Roman" w:hAnsiTheme="majorHAnsi" w:cs="Times New Roman"/>
          <w:sz w:val="24"/>
          <w:szCs w:val="24"/>
          <w:highlight w:val="yellow"/>
          <w:lang w:val="es-ES" w:eastAsia="es-ES"/>
        </w:rPr>
        <w:t>CIUDAD DE CELEBRACIÓN</w:t>
      </w:r>
      <w:r w:rsidRPr="00CB2CC7">
        <w:rPr>
          <w:rFonts w:asciiTheme="majorHAnsi" w:eastAsia="Times New Roman" w:hAnsiTheme="majorHAnsi" w:cs="Times New Roman"/>
          <w:sz w:val="24"/>
          <w:szCs w:val="24"/>
          <w:lang w:val="es-ES" w:eastAsia="es-ES"/>
        </w:rPr>
        <w:t>&gt;, a &lt;</w:t>
      </w:r>
      <w:r w:rsidRPr="00CB2CC7">
        <w:rPr>
          <w:rFonts w:asciiTheme="majorHAnsi" w:eastAsia="Times New Roman" w:hAnsiTheme="majorHAnsi" w:cs="Times New Roman"/>
          <w:sz w:val="24"/>
          <w:szCs w:val="24"/>
          <w:highlight w:val="yellow"/>
          <w:lang w:val="es-ES" w:eastAsia="es-ES"/>
        </w:rPr>
        <w:t>FECHA DE CELEBRACIÓN</w:t>
      </w:r>
      <w:r>
        <w:rPr>
          <w:rFonts w:asciiTheme="majorHAnsi" w:eastAsia="Times New Roman" w:hAnsiTheme="majorHAnsi" w:cs="Times New Roman"/>
          <w:sz w:val="24"/>
          <w:szCs w:val="24"/>
          <w:lang w:val="es-ES" w:eastAsia="es-ES"/>
        </w:rPr>
        <w:t>&gt;, entre</w:t>
      </w:r>
      <w:r w:rsidRPr="00CB2CC7">
        <w:rPr>
          <w:rFonts w:asciiTheme="majorHAnsi" w:eastAsia="Times New Roman" w:hAnsiTheme="majorHAnsi" w:cs="Times New Roman"/>
          <w:sz w:val="24"/>
          <w:szCs w:val="24"/>
          <w:lang w:val="es-ES" w:eastAsia="es-ES"/>
        </w:rPr>
        <w:t xml:space="preserve"> </w:t>
      </w:r>
      <w:r w:rsidR="003149A1" w:rsidRPr="00CB2CC7">
        <w:rPr>
          <w:rFonts w:asciiTheme="majorHAnsi" w:eastAsia="Times New Roman" w:hAnsiTheme="majorHAnsi" w:cs="Times New Roman"/>
          <w:sz w:val="24"/>
          <w:szCs w:val="24"/>
          <w:lang w:val="es-ES" w:eastAsia="es-ES"/>
        </w:rPr>
        <w:t>“</w:t>
      </w:r>
      <w:r>
        <w:rPr>
          <w:rFonts w:asciiTheme="majorHAnsi" w:eastAsia="Times New Roman" w:hAnsiTheme="majorHAnsi" w:cs="Times New Roman"/>
          <w:b/>
          <w:sz w:val="24"/>
          <w:szCs w:val="24"/>
          <w:lang w:val="es-ES" w:eastAsia="es-ES"/>
        </w:rPr>
        <w:t>UNIVERSIDAD ANDRÉS BELLO</w:t>
      </w:r>
      <w:r>
        <w:rPr>
          <w:rFonts w:asciiTheme="majorHAnsi" w:eastAsia="Times New Roman" w:hAnsiTheme="majorHAnsi" w:cs="Times New Roman"/>
          <w:sz w:val="24"/>
          <w:szCs w:val="24"/>
          <w:lang w:val="es-ES" w:eastAsia="es-ES"/>
        </w:rPr>
        <w:t>”, Rut 71540100-2</w:t>
      </w:r>
      <w:r w:rsidR="003149A1" w:rsidRPr="00CB2CC7">
        <w:rPr>
          <w:rFonts w:asciiTheme="majorHAnsi" w:eastAsia="Times New Roman" w:hAnsiTheme="majorHAnsi" w:cs="Times New Roman"/>
          <w:sz w:val="24"/>
          <w:szCs w:val="24"/>
          <w:lang w:val="es-ES" w:eastAsia="es-ES"/>
        </w:rPr>
        <w:t xml:space="preserve">, representada por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sz w:val="24"/>
          <w:szCs w:val="24"/>
          <w:highlight w:val="yellow"/>
          <w:lang w:val="es-ES" w:eastAsia="es-ES"/>
        </w:rPr>
        <w:t>NOMBRE REPRESENTANTE</w:t>
      </w:r>
      <w:r>
        <w:rPr>
          <w:rFonts w:asciiTheme="majorHAnsi" w:eastAsia="Times New Roman" w:hAnsiTheme="majorHAnsi" w:cs="Times New Roman"/>
          <w:sz w:val="24"/>
          <w:szCs w:val="24"/>
          <w:lang w:val="es-ES" w:eastAsia="es-ES"/>
        </w:rPr>
        <w:t>&gt;, &lt;</w:t>
      </w:r>
      <w:r w:rsidRPr="00CB2CC7">
        <w:rPr>
          <w:rFonts w:asciiTheme="majorHAnsi" w:eastAsia="Times New Roman" w:hAnsiTheme="majorHAnsi" w:cs="Times New Roman"/>
          <w:sz w:val="24"/>
          <w:szCs w:val="24"/>
          <w:highlight w:val="yellow"/>
          <w:lang w:val="es-ES" w:eastAsia="es-ES"/>
        </w:rPr>
        <w:t>CARGO/PROFESIÓN</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xml:space="preserve"> cédula de identidad Nº</w:t>
      </w:r>
      <w:r>
        <w:rPr>
          <w:rFonts w:asciiTheme="majorHAnsi" w:eastAsia="Times New Roman" w:hAnsiTheme="majorHAnsi" w:cs="Times New Roman"/>
          <w:sz w:val="24"/>
          <w:szCs w:val="24"/>
          <w:lang w:val="es-ES" w:eastAsia="es-ES"/>
        </w:rPr>
        <w:t xml:space="preserve"> &lt;</w:t>
      </w:r>
      <w:r w:rsidRPr="00CB2CC7">
        <w:rPr>
          <w:rFonts w:asciiTheme="majorHAnsi" w:eastAsia="Times New Roman" w:hAnsiTheme="majorHAnsi" w:cs="Times New Roman"/>
          <w:sz w:val="24"/>
          <w:szCs w:val="24"/>
          <w:highlight w:val="yellow"/>
          <w:lang w:val="es-ES" w:eastAsia="es-ES"/>
        </w:rPr>
        <w:t>Nº CÉDULA DE IDENTIDAD</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ambos domiciliados en</w:t>
      </w:r>
      <w:r>
        <w:rPr>
          <w:rFonts w:asciiTheme="majorHAnsi" w:eastAsia="Times New Roman" w:hAnsiTheme="majorHAnsi" w:cs="Times New Roman"/>
          <w:sz w:val="24"/>
          <w:szCs w:val="24"/>
          <w:lang w:val="es-ES" w:eastAsia="es-ES"/>
        </w:rPr>
        <w:t xml:space="preserve"> &lt;</w:t>
      </w:r>
      <w:r w:rsidRPr="00CB2CC7">
        <w:rPr>
          <w:rFonts w:asciiTheme="majorHAnsi" w:eastAsia="Times New Roman" w:hAnsiTheme="majorHAnsi" w:cs="Times New Roman"/>
          <w:sz w:val="24"/>
          <w:szCs w:val="24"/>
          <w:highlight w:val="yellow"/>
          <w:lang w:val="es-ES" w:eastAsia="es-ES"/>
        </w:rPr>
        <w:t>DOMICILIO</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xml:space="preserve">, de la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caps/>
          <w:sz w:val="24"/>
          <w:szCs w:val="24"/>
          <w:highlight w:val="yellow"/>
          <w:lang w:val="es-ES" w:eastAsia="es-ES"/>
        </w:rPr>
        <w:t>comuna</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xml:space="preserve">,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sz w:val="24"/>
          <w:szCs w:val="24"/>
          <w:highlight w:val="yellow"/>
          <w:lang w:val="es-ES" w:eastAsia="es-ES"/>
        </w:rPr>
        <w:t>CIUDAD</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xml:space="preserve"> y</w:t>
      </w:r>
      <w:r w:rsidR="003149A1" w:rsidRPr="00CB2CC7">
        <w:rPr>
          <w:rFonts w:asciiTheme="majorHAnsi" w:eastAsia="Times New Roman" w:hAnsiTheme="majorHAnsi" w:cs="Times New Roman"/>
          <w:b/>
          <w:bCs/>
          <w:sz w:val="24"/>
          <w:szCs w:val="24"/>
          <w:lang w:val="es-ES" w:eastAsia="es-ES"/>
        </w:rPr>
        <w:t xml:space="preserve"> “</w:t>
      </w:r>
      <w:r w:rsidRPr="00CB2CC7">
        <w:rPr>
          <w:rFonts w:asciiTheme="majorHAnsi" w:eastAsia="Times New Roman" w:hAnsiTheme="majorHAnsi" w:cs="Times New Roman"/>
          <w:b/>
          <w:bCs/>
          <w:sz w:val="24"/>
          <w:szCs w:val="24"/>
          <w:highlight w:val="yellow"/>
          <w:lang w:val="es-ES" w:eastAsia="es-ES"/>
        </w:rPr>
        <w:t>CONTRAPARTE</w:t>
      </w:r>
      <w:r w:rsidR="003149A1" w:rsidRPr="00CB2CC7">
        <w:rPr>
          <w:rFonts w:asciiTheme="majorHAnsi" w:eastAsia="Times New Roman" w:hAnsiTheme="majorHAnsi" w:cs="Times New Roman"/>
          <w:b/>
          <w:bCs/>
          <w:sz w:val="24"/>
          <w:szCs w:val="24"/>
          <w:lang w:val="es-ES" w:eastAsia="es-ES"/>
        </w:rPr>
        <w:t>”</w:t>
      </w:r>
      <w:r>
        <w:rPr>
          <w:rFonts w:asciiTheme="majorHAnsi" w:eastAsia="Times New Roman" w:hAnsiTheme="majorHAnsi" w:cs="Times New Roman"/>
          <w:sz w:val="24"/>
          <w:szCs w:val="24"/>
          <w:lang w:val="es-ES" w:eastAsia="es-ES"/>
        </w:rPr>
        <w:t>, Rut. &lt;</w:t>
      </w:r>
      <w:r w:rsidRPr="00CB2CC7">
        <w:rPr>
          <w:rFonts w:asciiTheme="majorHAnsi" w:eastAsia="Times New Roman" w:hAnsiTheme="majorHAnsi" w:cs="Times New Roman"/>
          <w:sz w:val="24"/>
          <w:szCs w:val="24"/>
          <w:highlight w:val="yellow"/>
          <w:lang w:val="es-ES" w:eastAsia="es-ES"/>
        </w:rPr>
        <w:t>ROL ÚNICO TRIBUTARIO</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representada por</w:t>
      </w:r>
      <w:r>
        <w:rPr>
          <w:rFonts w:asciiTheme="majorHAnsi" w:eastAsia="Times New Roman" w:hAnsiTheme="majorHAnsi" w:cs="Times New Roman"/>
          <w:sz w:val="24"/>
          <w:szCs w:val="24"/>
          <w:lang w:val="es-ES" w:eastAsia="es-ES"/>
        </w:rPr>
        <w:t xml:space="preserve"> &lt;</w:t>
      </w:r>
      <w:r w:rsidRPr="00CB2CC7">
        <w:rPr>
          <w:rFonts w:asciiTheme="majorHAnsi" w:eastAsia="Times New Roman" w:hAnsiTheme="majorHAnsi" w:cs="Times New Roman"/>
          <w:sz w:val="24"/>
          <w:szCs w:val="24"/>
          <w:highlight w:val="yellow"/>
          <w:lang w:val="es-ES" w:eastAsia="es-ES"/>
        </w:rPr>
        <w:t>NOMBRE REPRESENTANTE</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xml:space="preserve">,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sz w:val="24"/>
          <w:szCs w:val="24"/>
          <w:highlight w:val="yellow"/>
          <w:lang w:val="es-ES" w:eastAsia="es-ES"/>
        </w:rPr>
        <w:t>CARGO/PROFESIÓN</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xml:space="preserve">, cédula de identidad Nº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sz w:val="24"/>
          <w:szCs w:val="24"/>
          <w:highlight w:val="yellow"/>
          <w:lang w:val="es-ES" w:eastAsia="es-ES"/>
        </w:rPr>
        <w:t>Nº CÉDULA DE IDENTIDAD</w:t>
      </w:r>
      <w:r>
        <w:rPr>
          <w:rFonts w:asciiTheme="majorHAnsi" w:eastAsia="Times New Roman" w:hAnsiTheme="majorHAnsi" w:cs="Times New Roman"/>
          <w:sz w:val="24"/>
          <w:szCs w:val="24"/>
          <w:lang w:val="es-ES" w:eastAsia="es-ES"/>
        </w:rPr>
        <w:t>&gt;</w:t>
      </w:r>
      <w:r>
        <w:rPr>
          <w:rFonts w:asciiTheme="majorHAnsi" w:eastAsia="Times New Roman" w:hAnsiTheme="majorHAnsi" w:cs="Times New Roman"/>
          <w:sz w:val="24"/>
          <w:szCs w:val="24"/>
          <w:lang w:val="es-ES" w:eastAsia="es-ES"/>
        </w:rPr>
        <w:t>,</w:t>
      </w:r>
      <w:r w:rsidR="003149A1" w:rsidRPr="00CB2CC7">
        <w:rPr>
          <w:rFonts w:asciiTheme="majorHAnsi" w:eastAsia="Times New Roman" w:hAnsiTheme="majorHAnsi" w:cs="Times New Roman"/>
          <w:sz w:val="24"/>
          <w:szCs w:val="24"/>
          <w:lang w:val="es-ES" w:eastAsia="es-ES"/>
        </w:rPr>
        <w:t xml:space="preserve"> ambos domiciliados en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sz w:val="24"/>
          <w:szCs w:val="24"/>
          <w:highlight w:val="yellow"/>
          <w:lang w:val="es-ES" w:eastAsia="es-ES"/>
        </w:rPr>
        <w:t>DOMICILIO</w:t>
      </w:r>
      <w:r>
        <w:rPr>
          <w:rFonts w:asciiTheme="majorHAnsi" w:eastAsia="Times New Roman" w:hAnsiTheme="majorHAnsi" w:cs="Times New Roman"/>
          <w:sz w:val="24"/>
          <w:szCs w:val="24"/>
          <w:lang w:val="es-ES" w:eastAsia="es-ES"/>
        </w:rPr>
        <w:t>&gt;</w:t>
      </w:r>
      <w:r w:rsidRPr="00CB2CC7">
        <w:rPr>
          <w:rFonts w:asciiTheme="majorHAnsi" w:eastAsia="Times New Roman" w:hAnsiTheme="majorHAnsi" w:cs="Times New Roman"/>
          <w:sz w:val="24"/>
          <w:szCs w:val="24"/>
          <w:lang w:val="es-ES" w:eastAsia="es-ES"/>
        </w:rPr>
        <w:t>,</w:t>
      </w:r>
      <w:r w:rsidR="003149A1" w:rsidRPr="00CB2CC7">
        <w:rPr>
          <w:rFonts w:asciiTheme="majorHAnsi" w:eastAsia="Times New Roman" w:hAnsiTheme="majorHAnsi" w:cs="Times New Roman"/>
          <w:sz w:val="24"/>
          <w:szCs w:val="24"/>
          <w:lang w:val="es-ES" w:eastAsia="es-ES"/>
        </w:rPr>
        <w:t xml:space="preserve">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caps/>
          <w:sz w:val="24"/>
          <w:szCs w:val="24"/>
          <w:highlight w:val="yellow"/>
          <w:lang w:val="es-ES" w:eastAsia="es-ES"/>
        </w:rPr>
        <w:t>comuna</w:t>
      </w:r>
      <w:r>
        <w:rPr>
          <w:rFonts w:asciiTheme="majorHAnsi" w:eastAsia="Times New Roman" w:hAnsiTheme="majorHAnsi" w:cs="Times New Roman"/>
          <w:sz w:val="24"/>
          <w:szCs w:val="24"/>
          <w:lang w:val="es-ES" w:eastAsia="es-ES"/>
        </w:rPr>
        <w:t>&gt;</w:t>
      </w:r>
      <w:r w:rsidRPr="00CB2CC7">
        <w:rPr>
          <w:rFonts w:asciiTheme="majorHAnsi" w:eastAsia="Times New Roman" w:hAnsiTheme="majorHAnsi" w:cs="Times New Roman"/>
          <w:sz w:val="24"/>
          <w:szCs w:val="24"/>
          <w:lang w:val="es-ES" w:eastAsia="es-ES"/>
        </w:rPr>
        <w:t xml:space="preserve">, </w:t>
      </w:r>
      <w:r>
        <w:rPr>
          <w:rFonts w:asciiTheme="majorHAnsi" w:eastAsia="Times New Roman" w:hAnsiTheme="majorHAnsi" w:cs="Times New Roman"/>
          <w:sz w:val="24"/>
          <w:szCs w:val="24"/>
          <w:lang w:val="es-ES" w:eastAsia="es-ES"/>
        </w:rPr>
        <w:t>&lt;</w:t>
      </w:r>
      <w:r w:rsidRPr="00CB2CC7">
        <w:rPr>
          <w:rFonts w:asciiTheme="majorHAnsi" w:eastAsia="Times New Roman" w:hAnsiTheme="majorHAnsi" w:cs="Times New Roman"/>
          <w:sz w:val="24"/>
          <w:szCs w:val="24"/>
          <w:highlight w:val="yellow"/>
          <w:lang w:val="es-ES" w:eastAsia="es-ES"/>
        </w:rPr>
        <w:t>CIUDAD</w:t>
      </w:r>
      <w:r>
        <w:rPr>
          <w:rFonts w:asciiTheme="majorHAnsi" w:eastAsia="Times New Roman" w:hAnsiTheme="majorHAnsi" w:cs="Times New Roman"/>
          <w:sz w:val="24"/>
          <w:szCs w:val="24"/>
          <w:lang w:val="es-ES" w:eastAsia="es-ES"/>
        </w:rPr>
        <w:t>&gt;</w:t>
      </w:r>
      <w:r w:rsidR="003149A1" w:rsidRPr="00CB2CC7">
        <w:rPr>
          <w:rFonts w:asciiTheme="majorHAnsi" w:eastAsia="Times New Roman" w:hAnsiTheme="majorHAnsi" w:cs="Times New Roman"/>
          <w:sz w:val="24"/>
          <w:szCs w:val="24"/>
          <w:lang w:val="es-ES" w:eastAsia="es-ES"/>
        </w:rPr>
        <w:t xml:space="preserve">; todos en adelante en conjunto denominados “Las Partes”, han convenido el siguiente acuerdo de Confidencialidad: </w:t>
      </w:r>
      <w:bookmarkStart w:id="0" w:name="_GoBack"/>
      <w:bookmarkEnd w:id="0"/>
    </w:p>
    <w:p w14:paraId="1A7BE3F1" w14:textId="77777777" w:rsidR="003149A1" w:rsidRPr="00CB2CC7" w:rsidRDefault="003149A1" w:rsidP="007307D8">
      <w:pPr>
        <w:spacing w:after="0"/>
        <w:ind w:left="284" w:right="288"/>
        <w:jc w:val="center"/>
        <w:rPr>
          <w:rFonts w:asciiTheme="majorHAnsi" w:eastAsia="Times New Roman" w:hAnsiTheme="majorHAnsi" w:cs="Times New Roman"/>
          <w:b/>
          <w:bCs/>
          <w:sz w:val="24"/>
          <w:szCs w:val="24"/>
          <w:u w:val="single"/>
          <w:lang w:val="es-ES" w:eastAsia="es-ES"/>
        </w:rPr>
      </w:pPr>
    </w:p>
    <w:p w14:paraId="1DE444CF" w14:textId="77777777" w:rsidR="00E32C69" w:rsidRPr="00CB2CC7" w:rsidRDefault="00E32C69" w:rsidP="007307D8">
      <w:pPr>
        <w:spacing w:after="0"/>
        <w:ind w:left="284" w:right="288"/>
        <w:jc w:val="center"/>
        <w:rPr>
          <w:rFonts w:asciiTheme="majorHAnsi" w:eastAsia="Times New Roman" w:hAnsiTheme="majorHAnsi" w:cs="Times New Roman"/>
          <w:b/>
          <w:bCs/>
          <w:sz w:val="24"/>
          <w:szCs w:val="24"/>
          <w:u w:val="single"/>
          <w:lang w:val="es-ES" w:eastAsia="es-ES"/>
        </w:rPr>
      </w:pPr>
    </w:p>
    <w:p w14:paraId="59306BC6" w14:textId="77777777" w:rsidR="007307D8" w:rsidRPr="00CB2CC7" w:rsidRDefault="007307D8" w:rsidP="007307D8">
      <w:pPr>
        <w:spacing w:after="0"/>
        <w:ind w:left="284" w:right="288"/>
        <w:jc w:val="center"/>
        <w:rPr>
          <w:rFonts w:asciiTheme="majorHAnsi" w:eastAsia="Times New Roman" w:hAnsiTheme="majorHAnsi" w:cs="Times New Roman"/>
          <w:sz w:val="24"/>
          <w:szCs w:val="24"/>
          <w:u w:val="single"/>
          <w:lang w:val="es-ES" w:eastAsia="es-ES"/>
        </w:rPr>
      </w:pPr>
      <w:r w:rsidRPr="00CB2CC7">
        <w:rPr>
          <w:rFonts w:asciiTheme="majorHAnsi" w:eastAsia="Times New Roman" w:hAnsiTheme="majorHAnsi" w:cs="Times New Roman"/>
          <w:b/>
          <w:bCs/>
          <w:sz w:val="24"/>
          <w:szCs w:val="24"/>
          <w:u w:val="single"/>
          <w:lang w:val="es-ES" w:eastAsia="es-ES"/>
        </w:rPr>
        <w:t>ANTECE</w:t>
      </w:r>
      <w:r w:rsidR="006B3480" w:rsidRPr="00CB2CC7">
        <w:rPr>
          <w:rFonts w:asciiTheme="majorHAnsi" w:eastAsia="Times New Roman" w:hAnsiTheme="majorHAnsi" w:cs="Times New Roman"/>
          <w:b/>
          <w:bCs/>
          <w:sz w:val="24"/>
          <w:szCs w:val="24"/>
          <w:u w:val="single"/>
          <w:lang w:val="es-ES" w:eastAsia="es-ES"/>
        </w:rPr>
        <w:t>DE</w:t>
      </w:r>
      <w:r w:rsidRPr="00CB2CC7">
        <w:rPr>
          <w:rFonts w:asciiTheme="majorHAnsi" w:eastAsia="Times New Roman" w:hAnsiTheme="majorHAnsi" w:cs="Times New Roman"/>
          <w:b/>
          <w:bCs/>
          <w:sz w:val="24"/>
          <w:szCs w:val="24"/>
          <w:u w:val="single"/>
          <w:lang w:val="es-ES" w:eastAsia="es-ES"/>
        </w:rPr>
        <w:t>NTES</w:t>
      </w:r>
    </w:p>
    <w:p w14:paraId="31A37C13" w14:textId="77777777" w:rsidR="007307D8" w:rsidRPr="00CB2CC7" w:rsidRDefault="007307D8" w:rsidP="007307D8">
      <w:pPr>
        <w:spacing w:after="0"/>
        <w:ind w:left="284" w:right="288"/>
        <w:jc w:val="both"/>
        <w:rPr>
          <w:rFonts w:asciiTheme="majorHAnsi" w:eastAsia="Times New Roman" w:hAnsiTheme="majorHAnsi" w:cs="Times New Roman"/>
          <w:sz w:val="24"/>
          <w:szCs w:val="24"/>
          <w:lang w:val="es-ES" w:eastAsia="es-ES"/>
        </w:rPr>
      </w:pPr>
    </w:p>
    <w:p w14:paraId="67DBA304" w14:textId="77777777" w:rsidR="007307D8" w:rsidRPr="00CB2CC7" w:rsidRDefault="007307D8" w:rsidP="007307D8">
      <w:pPr>
        <w:spacing w:after="0"/>
        <w:ind w:left="284" w:right="288"/>
        <w:jc w:val="both"/>
        <w:rPr>
          <w:rFonts w:asciiTheme="majorHAnsi" w:eastAsia="Times New Roman" w:hAnsiTheme="majorHAnsi" w:cs="Times New Roman"/>
          <w:sz w:val="24"/>
          <w:szCs w:val="24"/>
          <w:lang w:val="es-ES" w:eastAsia="es-ES"/>
        </w:rPr>
      </w:pPr>
    </w:p>
    <w:p w14:paraId="7009C08B" w14:textId="77777777" w:rsidR="007307D8" w:rsidRPr="00CB2CC7" w:rsidRDefault="007307D8" w:rsidP="00BD13EA">
      <w:pPr>
        <w:pStyle w:val="Prrafodelista"/>
        <w:numPr>
          <w:ilvl w:val="0"/>
          <w:numId w:val="5"/>
        </w:numPr>
        <w:spacing w:after="0"/>
        <w:ind w:right="288"/>
        <w:jc w:val="both"/>
        <w:rPr>
          <w:rFonts w:asciiTheme="majorHAnsi" w:eastAsia="Times New Roman" w:hAnsiTheme="majorHAnsi" w:cs="Times New Roman"/>
          <w:bCs/>
          <w:sz w:val="24"/>
          <w:szCs w:val="24"/>
          <w:lang w:val="es-ES" w:eastAsia="es-ES"/>
        </w:rPr>
      </w:pPr>
      <w:r w:rsidRPr="00CB2CC7">
        <w:rPr>
          <w:rFonts w:asciiTheme="majorHAnsi" w:eastAsia="Times New Roman" w:hAnsiTheme="majorHAnsi" w:cs="Times New Roman"/>
          <w:bCs/>
          <w:sz w:val="24"/>
          <w:szCs w:val="24"/>
          <w:lang w:val="es-ES" w:eastAsia="es-ES"/>
        </w:rPr>
        <w:t xml:space="preserve">(Descripción de la relación entre ambas partes. </w:t>
      </w:r>
      <w:r w:rsidR="003149A1" w:rsidRPr="00CB2CC7">
        <w:rPr>
          <w:rFonts w:asciiTheme="majorHAnsi" w:eastAsia="Times New Roman" w:hAnsiTheme="majorHAnsi" w:cs="Times New Roman"/>
          <w:bCs/>
          <w:sz w:val="24"/>
          <w:szCs w:val="24"/>
          <w:lang w:val="es-ES" w:eastAsia="es-ES"/>
        </w:rPr>
        <w:t xml:space="preserve">Señalar que intercambiarán información confidencial </w:t>
      </w:r>
      <w:r w:rsidR="00551F60" w:rsidRPr="00CB2CC7">
        <w:rPr>
          <w:rFonts w:asciiTheme="majorHAnsi" w:eastAsia="Times New Roman" w:hAnsiTheme="majorHAnsi" w:cs="Times New Roman"/>
          <w:bCs/>
          <w:sz w:val="24"/>
          <w:szCs w:val="24"/>
          <w:lang w:val="es-ES" w:eastAsia="es-ES"/>
        </w:rPr>
        <w:t xml:space="preserve">– compromiso bilateral- </w:t>
      </w:r>
      <w:r w:rsidR="003149A1" w:rsidRPr="00CB2CC7">
        <w:rPr>
          <w:rFonts w:asciiTheme="majorHAnsi" w:eastAsia="Times New Roman" w:hAnsiTheme="majorHAnsi" w:cs="Times New Roman"/>
          <w:bCs/>
          <w:sz w:val="24"/>
          <w:szCs w:val="24"/>
          <w:lang w:val="es-ES" w:eastAsia="es-ES"/>
        </w:rPr>
        <w:t>en razón del proyecto que los une</w:t>
      </w:r>
      <w:r w:rsidRPr="00CB2CC7">
        <w:rPr>
          <w:rFonts w:asciiTheme="majorHAnsi" w:eastAsia="Times New Roman" w:hAnsiTheme="majorHAnsi" w:cs="Times New Roman"/>
          <w:bCs/>
          <w:sz w:val="24"/>
          <w:szCs w:val="24"/>
          <w:lang w:val="es-ES" w:eastAsia="es-ES"/>
        </w:rPr>
        <w:t xml:space="preserve">) </w:t>
      </w:r>
    </w:p>
    <w:p w14:paraId="412C8A82" w14:textId="77777777" w:rsidR="007307D8" w:rsidRPr="00CB2CC7" w:rsidRDefault="007307D8" w:rsidP="00BD13EA">
      <w:pPr>
        <w:tabs>
          <w:tab w:val="left" w:pos="7215"/>
        </w:tabs>
        <w:spacing w:after="0"/>
        <w:ind w:left="284" w:right="288" w:firstLine="6930"/>
        <w:jc w:val="both"/>
        <w:rPr>
          <w:rFonts w:asciiTheme="majorHAnsi" w:eastAsia="Times New Roman" w:hAnsiTheme="majorHAnsi" w:cs="Times New Roman"/>
          <w:bCs/>
          <w:sz w:val="24"/>
          <w:szCs w:val="24"/>
          <w:lang w:val="es-ES" w:eastAsia="es-ES"/>
        </w:rPr>
      </w:pPr>
    </w:p>
    <w:p w14:paraId="64CA7A5C" w14:textId="77777777" w:rsidR="007307D8" w:rsidRPr="00CB2CC7" w:rsidRDefault="00BF5636" w:rsidP="00BD13EA">
      <w:pPr>
        <w:pStyle w:val="Prrafodelista"/>
        <w:numPr>
          <w:ilvl w:val="0"/>
          <w:numId w:val="5"/>
        </w:numPr>
        <w:spacing w:after="0"/>
        <w:ind w:right="288"/>
        <w:jc w:val="both"/>
        <w:rPr>
          <w:rFonts w:asciiTheme="majorHAnsi" w:eastAsia="Times New Roman" w:hAnsiTheme="majorHAnsi" w:cs="Times New Roman"/>
          <w:bCs/>
          <w:sz w:val="24"/>
          <w:szCs w:val="24"/>
          <w:lang w:val="es-ES" w:eastAsia="es-ES"/>
        </w:rPr>
      </w:pPr>
      <w:r w:rsidRPr="00CB2CC7">
        <w:rPr>
          <w:rFonts w:asciiTheme="majorHAnsi" w:eastAsia="Times New Roman" w:hAnsiTheme="majorHAnsi" w:cs="Times New Roman"/>
          <w:bCs/>
          <w:sz w:val="24"/>
          <w:szCs w:val="24"/>
          <w:lang w:val="es-ES" w:eastAsia="es-ES"/>
        </w:rPr>
        <w:t>L</w:t>
      </w:r>
      <w:r w:rsidR="007307D8" w:rsidRPr="00CB2CC7">
        <w:rPr>
          <w:rFonts w:asciiTheme="majorHAnsi" w:eastAsia="Times New Roman" w:hAnsiTheme="majorHAnsi" w:cs="Times New Roman"/>
          <w:bCs/>
          <w:sz w:val="24"/>
          <w:szCs w:val="24"/>
          <w:lang w:val="es-ES" w:eastAsia="es-ES"/>
        </w:rPr>
        <w:t xml:space="preserve">as partes antes mencionadas intercambiarán información confidencial que </w:t>
      </w:r>
      <w:r w:rsidRPr="00CB2CC7">
        <w:rPr>
          <w:rFonts w:asciiTheme="majorHAnsi" w:eastAsia="Times New Roman" w:hAnsiTheme="majorHAnsi" w:cs="Times New Roman"/>
          <w:bCs/>
          <w:sz w:val="24"/>
          <w:szCs w:val="24"/>
          <w:lang w:val="es-ES" w:eastAsia="es-ES"/>
        </w:rPr>
        <w:t>desean</w:t>
      </w:r>
      <w:r w:rsidR="007307D8" w:rsidRPr="00CB2CC7">
        <w:rPr>
          <w:rFonts w:asciiTheme="majorHAnsi" w:eastAsia="Times New Roman" w:hAnsiTheme="majorHAnsi" w:cs="Times New Roman"/>
          <w:bCs/>
          <w:sz w:val="24"/>
          <w:szCs w:val="24"/>
          <w:lang w:val="es-ES" w:eastAsia="es-ES"/>
        </w:rPr>
        <w:t xml:space="preserve"> proteger de cualquier uso  o divulgación no autorizad</w:t>
      </w:r>
      <w:r w:rsidRPr="00CB2CC7">
        <w:rPr>
          <w:rFonts w:asciiTheme="majorHAnsi" w:eastAsia="Times New Roman" w:hAnsiTheme="majorHAnsi" w:cs="Times New Roman"/>
          <w:bCs/>
          <w:sz w:val="24"/>
          <w:szCs w:val="24"/>
          <w:lang w:val="es-ES" w:eastAsia="es-ES"/>
        </w:rPr>
        <w:t>a</w:t>
      </w:r>
      <w:r w:rsidR="007307D8" w:rsidRPr="00CB2CC7">
        <w:rPr>
          <w:rFonts w:asciiTheme="majorHAnsi" w:eastAsia="Times New Roman" w:hAnsiTheme="majorHAnsi" w:cs="Times New Roman"/>
          <w:bCs/>
          <w:sz w:val="24"/>
          <w:szCs w:val="24"/>
          <w:lang w:val="es-ES" w:eastAsia="es-ES"/>
        </w:rPr>
        <w:t>, y por tal motivo</w:t>
      </w:r>
      <w:r w:rsidR="00393C5D" w:rsidRPr="00CB2CC7">
        <w:rPr>
          <w:rFonts w:asciiTheme="majorHAnsi" w:eastAsia="Times New Roman" w:hAnsiTheme="majorHAnsi" w:cs="Times New Roman"/>
          <w:bCs/>
          <w:sz w:val="24"/>
          <w:szCs w:val="24"/>
          <w:lang w:val="es-ES" w:eastAsia="es-ES"/>
        </w:rPr>
        <w:t>,</w:t>
      </w:r>
      <w:r w:rsidR="007307D8" w:rsidRPr="00CB2CC7">
        <w:rPr>
          <w:rFonts w:asciiTheme="majorHAnsi" w:eastAsia="Times New Roman" w:hAnsiTheme="majorHAnsi" w:cs="Times New Roman"/>
          <w:bCs/>
          <w:sz w:val="24"/>
          <w:szCs w:val="24"/>
          <w:lang w:val="es-ES" w:eastAsia="es-ES"/>
        </w:rPr>
        <w:t xml:space="preserve"> </w:t>
      </w:r>
      <w:r w:rsidRPr="00CB2CC7">
        <w:rPr>
          <w:rFonts w:asciiTheme="majorHAnsi" w:eastAsia="Times New Roman" w:hAnsiTheme="majorHAnsi" w:cs="Times New Roman"/>
          <w:bCs/>
          <w:sz w:val="24"/>
          <w:szCs w:val="24"/>
          <w:lang w:val="es-ES" w:eastAsia="es-ES"/>
        </w:rPr>
        <w:t>firman</w:t>
      </w:r>
      <w:r w:rsidR="007307D8" w:rsidRPr="00CB2CC7">
        <w:rPr>
          <w:rFonts w:asciiTheme="majorHAnsi" w:eastAsia="Times New Roman" w:hAnsiTheme="majorHAnsi" w:cs="Times New Roman"/>
          <w:bCs/>
          <w:sz w:val="24"/>
          <w:szCs w:val="24"/>
          <w:lang w:val="es-ES" w:eastAsia="es-ES"/>
        </w:rPr>
        <w:t xml:space="preserve"> este acuerdo</w:t>
      </w:r>
      <w:r w:rsidR="00E32C69" w:rsidRPr="00CB2CC7">
        <w:rPr>
          <w:rFonts w:asciiTheme="majorHAnsi" w:eastAsia="Times New Roman" w:hAnsiTheme="majorHAnsi" w:cs="Times New Roman"/>
          <w:bCs/>
          <w:sz w:val="24"/>
          <w:szCs w:val="24"/>
          <w:lang w:val="es-ES" w:eastAsia="es-ES"/>
        </w:rPr>
        <w:t>.</w:t>
      </w:r>
    </w:p>
    <w:p w14:paraId="46C51328" w14:textId="77777777" w:rsidR="00A522B4" w:rsidRPr="00CB2CC7" w:rsidRDefault="00A522B4">
      <w:pPr>
        <w:rPr>
          <w:rFonts w:asciiTheme="majorHAnsi" w:hAnsiTheme="majorHAnsi"/>
          <w:sz w:val="24"/>
          <w:szCs w:val="24"/>
          <w:lang w:val="es-ES"/>
        </w:rPr>
      </w:pPr>
    </w:p>
    <w:p w14:paraId="117CC96A" w14:textId="77777777" w:rsidR="007307D8" w:rsidRPr="00CB2CC7" w:rsidRDefault="007307D8" w:rsidP="007307D8">
      <w:pPr>
        <w:spacing w:after="0"/>
        <w:ind w:left="284" w:right="288"/>
        <w:jc w:val="both"/>
        <w:rPr>
          <w:rFonts w:asciiTheme="majorHAnsi" w:eastAsia="Times New Roman" w:hAnsiTheme="majorHAnsi" w:cs="Arial"/>
          <w:b/>
          <w:sz w:val="24"/>
          <w:szCs w:val="24"/>
          <w:lang w:val="es-ES" w:eastAsia="es-ES"/>
        </w:rPr>
      </w:pPr>
      <w:r w:rsidRPr="00CB2CC7">
        <w:rPr>
          <w:rFonts w:asciiTheme="majorHAnsi" w:eastAsia="Times New Roman" w:hAnsiTheme="majorHAnsi" w:cs="Arial"/>
          <w:b/>
          <w:sz w:val="24"/>
          <w:szCs w:val="24"/>
          <w:lang w:val="es-ES" w:eastAsia="es-ES"/>
        </w:rPr>
        <w:t>PRIMERO: Definiciones</w:t>
      </w:r>
    </w:p>
    <w:p w14:paraId="7B479FDA" w14:textId="77777777" w:rsidR="007307D8" w:rsidRPr="00CB2CC7" w:rsidRDefault="007307D8" w:rsidP="007307D8">
      <w:pPr>
        <w:spacing w:after="0"/>
        <w:ind w:left="284" w:right="288"/>
        <w:jc w:val="both"/>
        <w:rPr>
          <w:rFonts w:asciiTheme="majorHAnsi" w:eastAsia="Times New Roman" w:hAnsiTheme="majorHAnsi" w:cs="Arial"/>
          <w:b/>
          <w:sz w:val="24"/>
          <w:szCs w:val="24"/>
          <w:lang w:val="es-ES" w:eastAsia="es-ES"/>
        </w:rPr>
      </w:pPr>
    </w:p>
    <w:p w14:paraId="05CC5ED1" w14:textId="77777777" w:rsidR="007307D8" w:rsidRPr="00CB2CC7" w:rsidRDefault="007307D8" w:rsidP="007307D8">
      <w:pPr>
        <w:spacing w:after="0"/>
        <w:ind w:left="284" w:right="288"/>
        <w:jc w:val="both"/>
        <w:rPr>
          <w:rFonts w:asciiTheme="majorHAnsi" w:eastAsia="Times New Roman" w:hAnsiTheme="majorHAnsi" w:cs="Times New Roman"/>
          <w:sz w:val="24"/>
          <w:szCs w:val="24"/>
          <w:lang w:val="es-ES" w:eastAsia="es-ES"/>
        </w:rPr>
      </w:pPr>
      <w:r w:rsidRPr="00CB2CC7">
        <w:rPr>
          <w:rFonts w:asciiTheme="majorHAnsi" w:eastAsia="Times New Roman" w:hAnsiTheme="majorHAnsi" w:cs="Times New Roman"/>
          <w:sz w:val="24"/>
          <w:szCs w:val="24"/>
          <w:lang w:val="es-ES" w:eastAsia="es-ES"/>
        </w:rPr>
        <w:t xml:space="preserve">A los efectos previstos en este acuerdo será considerada como </w:t>
      </w:r>
      <w:r w:rsidRPr="00CB2CC7">
        <w:rPr>
          <w:rFonts w:asciiTheme="majorHAnsi" w:eastAsia="Times New Roman" w:hAnsiTheme="majorHAnsi" w:cs="Times New Roman"/>
          <w:i/>
          <w:sz w:val="24"/>
          <w:szCs w:val="24"/>
          <w:lang w:val="es-ES" w:eastAsia="es-ES"/>
        </w:rPr>
        <w:t>información confidencial</w:t>
      </w:r>
      <w:r w:rsidRPr="00CB2CC7">
        <w:rPr>
          <w:rFonts w:asciiTheme="majorHAnsi" w:eastAsia="Times New Roman" w:hAnsiTheme="majorHAnsi" w:cs="Times New Roman"/>
          <w:sz w:val="24"/>
          <w:szCs w:val="24"/>
          <w:lang w:val="es-ES" w:eastAsia="es-ES"/>
        </w:rPr>
        <w:t xml:space="preserve"> todo tipo de información y/o idea de cualquier especie, tangible o intangible, susceptible o no de ser fijada en un soporte físico, electrónico o de cualquier especie, relacionada de cualquier forma con las actividades de la </w:t>
      </w:r>
      <w:r w:rsidRPr="00CB2CC7">
        <w:rPr>
          <w:rFonts w:asciiTheme="majorHAnsi" w:eastAsia="Times New Roman" w:hAnsiTheme="majorHAnsi" w:cs="Times New Roman"/>
          <w:i/>
          <w:sz w:val="24"/>
          <w:szCs w:val="24"/>
          <w:lang w:val="es-ES" w:eastAsia="es-ES"/>
        </w:rPr>
        <w:t xml:space="preserve">parte </w:t>
      </w:r>
      <w:r w:rsidR="003149A1" w:rsidRPr="00CB2CC7">
        <w:rPr>
          <w:rFonts w:asciiTheme="majorHAnsi" w:eastAsia="Times New Roman" w:hAnsiTheme="majorHAnsi" w:cs="Times New Roman"/>
          <w:i/>
          <w:sz w:val="24"/>
          <w:szCs w:val="24"/>
          <w:lang w:val="es-ES" w:eastAsia="es-ES"/>
        </w:rPr>
        <w:t>reveladora</w:t>
      </w:r>
      <w:r w:rsidRPr="00CB2CC7">
        <w:rPr>
          <w:rFonts w:asciiTheme="majorHAnsi" w:eastAsia="Times New Roman" w:hAnsiTheme="majorHAnsi" w:cs="Times New Roman"/>
          <w:sz w:val="24"/>
          <w:szCs w:val="24"/>
          <w:lang w:val="es-ES" w:eastAsia="es-ES"/>
        </w:rPr>
        <w:t xml:space="preserve"> o de sociedades relacionadas, de sus trabajadores, clientes, o asociados comerciales , sean éstas de carácter técnico, financiero, comercial o de cualquier otro carácter, que tenga o pueda tener valor comercial o cualquier otra utilidad para los negocios actuales o futuros de la </w:t>
      </w:r>
      <w:r w:rsidRPr="00CB2CC7">
        <w:rPr>
          <w:rFonts w:asciiTheme="majorHAnsi" w:eastAsia="Times New Roman" w:hAnsiTheme="majorHAnsi" w:cs="Times New Roman"/>
          <w:i/>
          <w:sz w:val="24"/>
          <w:szCs w:val="24"/>
          <w:lang w:val="es-ES" w:eastAsia="es-ES"/>
        </w:rPr>
        <w:t xml:space="preserve">parte </w:t>
      </w:r>
      <w:r w:rsidR="003149A1" w:rsidRPr="00CB2CC7">
        <w:rPr>
          <w:rFonts w:asciiTheme="majorHAnsi" w:eastAsia="Times New Roman" w:hAnsiTheme="majorHAnsi" w:cs="Times New Roman"/>
          <w:i/>
          <w:sz w:val="24"/>
          <w:szCs w:val="24"/>
          <w:lang w:val="es-ES" w:eastAsia="es-ES"/>
        </w:rPr>
        <w:t>reveladora</w:t>
      </w:r>
      <w:r w:rsidRPr="00CB2CC7">
        <w:rPr>
          <w:rFonts w:asciiTheme="majorHAnsi" w:eastAsia="Times New Roman" w:hAnsiTheme="majorHAnsi" w:cs="Times New Roman"/>
          <w:sz w:val="24"/>
          <w:szCs w:val="24"/>
          <w:lang w:val="es-ES" w:eastAsia="es-ES"/>
        </w:rPr>
        <w:t xml:space="preserve">, y toda aquella información cuya divulgación o revelación no autorizada pueda causar daño a los intereses de la </w:t>
      </w:r>
      <w:r w:rsidRPr="00CB2CC7">
        <w:rPr>
          <w:rFonts w:asciiTheme="majorHAnsi" w:eastAsia="Times New Roman" w:hAnsiTheme="majorHAnsi" w:cs="Times New Roman"/>
          <w:i/>
          <w:sz w:val="24"/>
          <w:szCs w:val="24"/>
          <w:lang w:val="es-ES" w:eastAsia="es-ES"/>
        </w:rPr>
        <w:t xml:space="preserve">parte </w:t>
      </w:r>
      <w:r w:rsidR="003149A1" w:rsidRPr="00CB2CC7">
        <w:rPr>
          <w:rFonts w:asciiTheme="majorHAnsi" w:eastAsia="Times New Roman" w:hAnsiTheme="majorHAnsi" w:cs="Times New Roman"/>
          <w:i/>
          <w:sz w:val="24"/>
          <w:szCs w:val="24"/>
          <w:lang w:val="es-ES" w:eastAsia="es-ES"/>
        </w:rPr>
        <w:t>reveladora</w:t>
      </w:r>
      <w:r w:rsidRPr="00CB2CC7">
        <w:rPr>
          <w:rFonts w:asciiTheme="majorHAnsi" w:eastAsia="Times New Roman" w:hAnsiTheme="majorHAnsi" w:cs="Times New Roman"/>
          <w:sz w:val="24"/>
          <w:szCs w:val="24"/>
          <w:lang w:val="es-ES" w:eastAsia="es-ES"/>
        </w:rPr>
        <w:t>, aun cuando dicha información no haya sido definida expresamente como confidencial.</w:t>
      </w:r>
    </w:p>
    <w:p w14:paraId="0C5E2BB4" w14:textId="77777777" w:rsidR="007307D8" w:rsidRPr="00CB2CC7" w:rsidRDefault="007307D8" w:rsidP="007307D8">
      <w:pPr>
        <w:spacing w:after="0"/>
        <w:ind w:left="284" w:right="288"/>
        <w:jc w:val="both"/>
        <w:rPr>
          <w:rFonts w:asciiTheme="majorHAnsi" w:eastAsia="Times New Roman" w:hAnsiTheme="majorHAnsi" w:cs="Times New Roman"/>
          <w:sz w:val="24"/>
          <w:szCs w:val="24"/>
          <w:lang w:val="es-ES" w:eastAsia="es-ES"/>
        </w:rPr>
      </w:pPr>
    </w:p>
    <w:p w14:paraId="13BF5F93" w14:textId="77777777" w:rsidR="007307D8" w:rsidRPr="00CB2CC7" w:rsidRDefault="007307D8" w:rsidP="007307D8">
      <w:pPr>
        <w:spacing w:after="0"/>
        <w:ind w:left="284" w:right="288"/>
        <w:jc w:val="both"/>
        <w:rPr>
          <w:rFonts w:asciiTheme="majorHAnsi" w:eastAsia="Times New Roman" w:hAnsiTheme="majorHAnsi" w:cs="Arial"/>
          <w:bCs/>
          <w:sz w:val="24"/>
          <w:szCs w:val="24"/>
          <w:lang w:val="es-ES" w:eastAsia="es-ES"/>
        </w:rPr>
      </w:pPr>
      <w:r w:rsidRPr="00CB2CC7">
        <w:rPr>
          <w:rFonts w:asciiTheme="majorHAnsi" w:eastAsia="Times New Roman" w:hAnsiTheme="majorHAnsi" w:cs="Arial"/>
          <w:bCs/>
          <w:sz w:val="24"/>
          <w:szCs w:val="24"/>
          <w:lang w:val="es-ES" w:eastAsia="es-ES"/>
        </w:rPr>
        <w:t>Sólo a título ejemplar, y sin que la siguiente enumeración sea taxativa, la información confidencial incluye, entre otras materias:</w:t>
      </w:r>
    </w:p>
    <w:p w14:paraId="2FC2534F" w14:textId="77777777" w:rsidR="003149A1" w:rsidRPr="00CB2CC7" w:rsidRDefault="003149A1" w:rsidP="007307D8">
      <w:pPr>
        <w:spacing w:after="0"/>
        <w:ind w:left="284" w:right="288"/>
        <w:jc w:val="both"/>
        <w:rPr>
          <w:rFonts w:asciiTheme="majorHAnsi" w:eastAsia="Times New Roman" w:hAnsiTheme="majorHAnsi" w:cs="Arial"/>
          <w:bCs/>
          <w:sz w:val="24"/>
          <w:szCs w:val="24"/>
          <w:lang w:val="es-ES" w:eastAsia="es-ES"/>
        </w:rPr>
      </w:pPr>
    </w:p>
    <w:p w14:paraId="4D02CD6C" w14:textId="77777777" w:rsidR="007307D8" w:rsidRPr="00CB2CC7" w:rsidRDefault="007307D8" w:rsidP="007307D8">
      <w:pPr>
        <w:numPr>
          <w:ilvl w:val="0"/>
          <w:numId w:val="2"/>
        </w:numPr>
        <w:spacing w:after="0" w:line="240" w:lineRule="auto"/>
        <w:ind w:right="288"/>
        <w:jc w:val="both"/>
        <w:rPr>
          <w:rFonts w:asciiTheme="majorHAnsi" w:eastAsia="Times New Roman" w:hAnsiTheme="majorHAnsi" w:cs="Arial"/>
          <w:b/>
          <w:bCs/>
          <w:sz w:val="24"/>
          <w:szCs w:val="24"/>
          <w:lang w:val="es-ES" w:eastAsia="es-ES"/>
        </w:rPr>
      </w:pPr>
      <w:r w:rsidRPr="00CB2CC7">
        <w:rPr>
          <w:rFonts w:asciiTheme="majorHAnsi" w:eastAsia="Times New Roman" w:hAnsiTheme="majorHAnsi" w:cs="Arial"/>
          <w:bCs/>
          <w:sz w:val="24"/>
          <w:szCs w:val="24"/>
          <w:lang w:val="es-ES" w:eastAsia="es-ES"/>
        </w:rPr>
        <w:t xml:space="preserve">Toda información escrita, gráfica, computacional, electrónica o de cualquier otra especie referente a los contenidos creativos, historia, operaciones, ventas, marketing, aspectos legales, situación financiera y económica de la </w:t>
      </w:r>
      <w:r w:rsidRPr="00CB2CC7">
        <w:rPr>
          <w:rFonts w:asciiTheme="majorHAnsi" w:eastAsia="Times New Roman" w:hAnsiTheme="majorHAnsi" w:cs="Arial"/>
          <w:bCs/>
          <w:i/>
          <w:sz w:val="24"/>
          <w:szCs w:val="24"/>
          <w:lang w:val="es-ES" w:eastAsia="es-ES"/>
        </w:rPr>
        <w:t xml:space="preserve">parte </w:t>
      </w:r>
      <w:r w:rsidR="003149A1" w:rsidRPr="00CB2CC7">
        <w:rPr>
          <w:rFonts w:asciiTheme="majorHAnsi" w:eastAsia="Times New Roman" w:hAnsiTheme="majorHAnsi" w:cs="Arial"/>
          <w:bCs/>
          <w:i/>
          <w:sz w:val="24"/>
          <w:szCs w:val="24"/>
          <w:lang w:val="es-ES" w:eastAsia="es-ES"/>
        </w:rPr>
        <w:t>reveladora</w:t>
      </w:r>
      <w:r w:rsidRPr="00CB2CC7">
        <w:rPr>
          <w:rFonts w:asciiTheme="majorHAnsi" w:eastAsia="Times New Roman" w:hAnsiTheme="majorHAnsi" w:cs="Arial"/>
          <w:bCs/>
          <w:sz w:val="24"/>
          <w:szCs w:val="24"/>
          <w:lang w:val="es-ES" w:eastAsia="es-ES"/>
        </w:rPr>
        <w:t xml:space="preserve">, incluyendo documentos, archivos, estados financieros, información contable, contratos, informes, correos electrónicos, memorandos, soportes audiovisuales y cualquier otra información relacionada con la </w:t>
      </w:r>
      <w:r w:rsidRPr="00CB2CC7">
        <w:rPr>
          <w:rFonts w:asciiTheme="majorHAnsi" w:eastAsia="Times New Roman" w:hAnsiTheme="majorHAnsi" w:cs="Arial"/>
          <w:bCs/>
          <w:i/>
          <w:sz w:val="24"/>
          <w:szCs w:val="24"/>
          <w:lang w:val="es-ES" w:eastAsia="es-ES"/>
        </w:rPr>
        <w:t xml:space="preserve">parte </w:t>
      </w:r>
      <w:r w:rsidR="003149A1" w:rsidRPr="00CB2CC7">
        <w:rPr>
          <w:rFonts w:asciiTheme="majorHAnsi" w:eastAsia="Times New Roman" w:hAnsiTheme="majorHAnsi" w:cs="Arial"/>
          <w:bCs/>
          <w:i/>
          <w:sz w:val="24"/>
          <w:szCs w:val="24"/>
          <w:lang w:val="es-ES" w:eastAsia="es-ES"/>
        </w:rPr>
        <w:t>reveladora</w:t>
      </w:r>
      <w:r w:rsidRPr="00CB2CC7">
        <w:rPr>
          <w:rFonts w:asciiTheme="majorHAnsi" w:eastAsia="Times New Roman" w:hAnsiTheme="majorHAnsi" w:cs="Arial"/>
          <w:bCs/>
          <w:sz w:val="24"/>
          <w:szCs w:val="24"/>
          <w:lang w:val="es-ES" w:eastAsia="es-ES"/>
        </w:rPr>
        <w:t xml:space="preserve"> y/o sus empresas relacionadas, esté o no especificada como confidencial.</w:t>
      </w:r>
    </w:p>
    <w:p w14:paraId="7F8F8C43" w14:textId="77777777" w:rsidR="007307D8" w:rsidRPr="00CB2CC7" w:rsidRDefault="007307D8" w:rsidP="007307D8">
      <w:pPr>
        <w:numPr>
          <w:ilvl w:val="0"/>
          <w:numId w:val="2"/>
        </w:numPr>
        <w:spacing w:after="0" w:line="240" w:lineRule="auto"/>
        <w:ind w:right="288"/>
        <w:jc w:val="both"/>
        <w:rPr>
          <w:rFonts w:asciiTheme="majorHAnsi" w:eastAsia="Times New Roman" w:hAnsiTheme="majorHAnsi" w:cs="Arial"/>
          <w:b/>
          <w:bCs/>
          <w:sz w:val="24"/>
          <w:szCs w:val="24"/>
          <w:lang w:val="es-ES" w:eastAsia="es-ES"/>
        </w:rPr>
      </w:pPr>
      <w:r w:rsidRPr="00CB2CC7">
        <w:rPr>
          <w:rFonts w:asciiTheme="majorHAnsi" w:eastAsia="Times New Roman" w:hAnsiTheme="majorHAnsi" w:cs="Arial"/>
          <w:bCs/>
          <w:sz w:val="24"/>
          <w:szCs w:val="24"/>
          <w:lang w:val="es-ES" w:eastAsia="es-ES"/>
        </w:rPr>
        <w:t xml:space="preserve">Toda información comunicada oralmente por la parte </w:t>
      </w:r>
      <w:r w:rsidR="003149A1" w:rsidRPr="00CB2CC7">
        <w:rPr>
          <w:rFonts w:asciiTheme="majorHAnsi" w:eastAsia="Times New Roman" w:hAnsiTheme="majorHAnsi" w:cs="Arial"/>
          <w:bCs/>
          <w:i/>
          <w:sz w:val="24"/>
          <w:szCs w:val="24"/>
          <w:lang w:val="es-ES" w:eastAsia="es-ES"/>
        </w:rPr>
        <w:t>reveladora</w:t>
      </w:r>
      <w:r w:rsidRPr="00CB2CC7">
        <w:rPr>
          <w:rFonts w:asciiTheme="majorHAnsi" w:eastAsia="Times New Roman" w:hAnsiTheme="majorHAnsi" w:cs="Arial"/>
          <w:bCs/>
          <w:sz w:val="24"/>
          <w:szCs w:val="24"/>
          <w:lang w:val="es-ES" w:eastAsia="es-ES"/>
        </w:rPr>
        <w:t xml:space="preserve"> a la </w:t>
      </w:r>
      <w:r w:rsidRPr="00CB2CC7">
        <w:rPr>
          <w:rFonts w:asciiTheme="majorHAnsi" w:eastAsia="Times New Roman" w:hAnsiTheme="majorHAnsi" w:cs="Arial"/>
          <w:bCs/>
          <w:i/>
          <w:sz w:val="24"/>
          <w:szCs w:val="24"/>
          <w:lang w:val="es-ES" w:eastAsia="es-ES"/>
        </w:rPr>
        <w:t>parte receptora</w:t>
      </w:r>
      <w:r w:rsidRPr="00CB2CC7">
        <w:rPr>
          <w:rFonts w:asciiTheme="majorHAnsi" w:eastAsia="Times New Roman" w:hAnsiTheme="majorHAnsi" w:cs="Arial"/>
          <w:bCs/>
          <w:sz w:val="24"/>
          <w:szCs w:val="24"/>
          <w:lang w:val="es-ES" w:eastAsia="es-ES"/>
        </w:rPr>
        <w:t>.</w:t>
      </w:r>
    </w:p>
    <w:p w14:paraId="4104D2FC" w14:textId="77777777" w:rsidR="007307D8" w:rsidRPr="00CB2CC7" w:rsidRDefault="007307D8" w:rsidP="007307D8">
      <w:pPr>
        <w:numPr>
          <w:ilvl w:val="0"/>
          <w:numId w:val="2"/>
        </w:numPr>
        <w:spacing w:after="0" w:line="240" w:lineRule="auto"/>
        <w:ind w:right="288"/>
        <w:jc w:val="both"/>
        <w:rPr>
          <w:rFonts w:asciiTheme="majorHAnsi" w:eastAsia="Times New Roman" w:hAnsiTheme="majorHAnsi" w:cs="Arial"/>
          <w:b/>
          <w:bCs/>
          <w:sz w:val="24"/>
          <w:szCs w:val="24"/>
          <w:lang w:val="es-ES" w:eastAsia="es-ES"/>
        </w:rPr>
      </w:pPr>
      <w:r w:rsidRPr="00CB2CC7">
        <w:rPr>
          <w:rFonts w:asciiTheme="majorHAnsi" w:eastAsia="Times New Roman" w:hAnsiTheme="majorHAnsi" w:cs="Arial"/>
          <w:bCs/>
          <w:sz w:val="24"/>
          <w:szCs w:val="24"/>
          <w:lang w:val="es-ES" w:eastAsia="es-ES"/>
        </w:rPr>
        <w:t xml:space="preserve">Todo material, signo, muestra, uso, fórmula, método, producto, proceso, sistema, objeto, tecnología, descubrimientos, </w:t>
      </w:r>
      <w:r w:rsidRPr="00CB2CC7">
        <w:rPr>
          <w:rFonts w:asciiTheme="majorHAnsi" w:eastAsia="Times New Roman" w:hAnsiTheme="majorHAnsi" w:cs="Arial"/>
          <w:bCs/>
          <w:i/>
          <w:sz w:val="24"/>
          <w:szCs w:val="24"/>
          <w:lang w:val="es-ES" w:eastAsia="es-ES"/>
        </w:rPr>
        <w:t>know-how</w:t>
      </w:r>
      <w:r w:rsidRPr="00CB2CC7">
        <w:rPr>
          <w:rFonts w:asciiTheme="majorHAnsi" w:eastAsia="Times New Roman" w:hAnsiTheme="majorHAnsi" w:cs="Arial"/>
          <w:bCs/>
          <w:sz w:val="24"/>
          <w:szCs w:val="24"/>
          <w:lang w:val="es-ES" w:eastAsia="es-ES"/>
        </w:rPr>
        <w:t xml:space="preserve">, ideas de negocios, etc., y los derechos relacionados con lo anterior, a que la </w:t>
      </w:r>
      <w:r w:rsidRPr="00CB2CC7">
        <w:rPr>
          <w:rFonts w:asciiTheme="majorHAnsi" w:eastAsia="Times New Roman" w:hAnsiTheme="majorHAnsi" w:cs="Arial"/>
          <w:bCs/>
          <w:i/>
          <w:sz w:val="24"/>
          <w:szCs w:val="24"/>
          <w:lang w:val="es-ES" w:eastAsia="es-ES"/>
        </w:rPr>
        <w:t>parte receptora</w:t>
      </w:r>
      <w:r w:rsidRPr="00CB2CC7">
        <w:rPr>
          <w:rFonts w:asciiTheme="majorHAnsi" w:eastAsia="Times New Roman" w:hAnsiTheme="majorHAnsi" w:cs="Arial"/>
          <w:bCs/>
          <w:sz w:val="24"/>
          <w:szCs w:val="24"/>
          <w:lang w:val="es-ES" w:eastAsia="es-ES"/>
        </w:rPr>
        <w:t xml:space="preserve"> tenga acceso producto de su relación de </w:t>
      </w:r>
      <w:r w:rsidR="003149A1" w:rsidRPr="00CB2CC7">
        <w:rPr>
          <w:rFonts w:asciiTheme="majorHAnsi" w:eastAsia="Times New Roman" w:hAnsiTheme="majorHAnsi" w:cs="Arial"/>
          <w:bCs/>
          <w:sz w:val="24"/>
          <w:szCs w:val="24"/>
          <w:lang w:val="es-ES" w:eastAsia="es-ES"/>
        </w:rPr>
        <w:t>(señalar tipo de relación. Por ej. Colaboración proyecto investigación)</w:t>
      </w:r>
      <w:r w:rsidRPr="00CB2CC7">
        <w:rPr>
          <w:rFonts w:asciiTheme="majorHAnsi" w:eastAsia="Times New Roman" w:hAnsiTheme="majorHAnsi" w:cs="Arial"/>
          <w:bCs/>
          <w:sz w:val="24"/>
          <w:szCs w:val="24"/>
          <w:lang w:val="es-ES" w:eastAsia="es-ES"/>
        </w:rPr>
        <w:t xml:space="preserve"> con la </w:t>
      </w:r>
      <w:r w:rsidRPr="00CB2CC7">
        <w:rPr>
          <w:rFonts w:asciiTheme="majorHAnsi" w:eastAsia="Times New Roman" w:hAnsiTheme="majorHAnsi" w:cs="Arial"/>
          <w:bCs/>
          <w:i/>
          <w:sz w:val="24"/>
          <w:szCs w:val="24"/>
          <w:lang w:val="es-ES" w:eastAsia="es-ES"/>
        </w:rPr>
        <w:t xml:space="preserve">parte </w:t>
      </w:r>
      <w:r w:rsidR="003149A1" w:rsidRPr="00CB2CC7">
        <w:rPr>
          <w:rFonts w:asciiTheme="majorHAnsi" w:eastAsia="Times New Roman" w:hAnsiTheme="majorHAnsi" w:cs="Arial"/>
          <w:bCs/>
          <w:i/>
          <w:sz w:val="24"/>
          <w:szCs w:val="24"/>
          <w:lang w:val="es-ES" w:eastAsia="es-ES"/>
        </w:rPr>
        <w:t>reveladora</w:t>
      </w:r>
      <w:r w:rsidRPr="00CB2CC7">
        <w:rPr>
          <w:rFonts w:asciiTheme="majorHAnsi" w:eastAsia="Times New Roman" w:hAnsiTheme="majorHAnsi" w:cs="Arial"/>
          <w:bCs/>
          <w:sz w:val="24"/>
          <w:szCs w:val="24"/>
          <w:lang w:val="es-ES" w:eastAsia="es-ES"/>
        </w:rPr>
        <w:t>, independiente de si esta información es susceptible o no de ser protegida por alguna forma de propiedad intelectual o industrial; y</w:t>
      </w:r>
    </w:p>
    <w:p w14:paraId="711EF612" w14:textId="77777777" w:rsidR="007307D8" w:rsidRPr="00CB2CC7" w:rsidRDefault="007307D8" w:rsidP="007307D8">
      <w:pPr>
        <w:numPr>
          <w:ilvl w:val="0"/>
          <w:numId w:val="2"/>
        </w:numPr>
        <w:spacing w:after="0" w:line="240" w:lineRule="auto"/>
        <w:ind w:right="288"/>
        <w:jc w:val="both"/>
        <w:rPr>
          <w:rFonts w:asciiTheme="majorHAnsi" w:eastAsia="Times New Roman" w:hAnsiTheme="majorHAnsi" w:cs="Arial"/>
          <w:b/>
          <w:bCs/>
          <w:sz w:val="24"/>
          <w:szCs w:val="24"/>
          <w:lang w:val="es-ES" w:eastAsia="es-ES"/>
        </w:rPr>
      </w:pPr>
      <w:r w:rsidRPr="00CB2CC7">
        <w:rPr>
          <w:rFonts w:asciiTheme="majorHAnsi" w:eastAsia="Times New Roman" w:hAnsiTheme="majorHAnsi" w:cs="Arial"/>
          <w:bCs/>
          <w:sz w:val="24"/>
          <w:szCs w:val="24"/>
          <w:lang w:val="es-ES" w:eastAsia="es-ES"/>
        </w:rPr>
        <w:t xml:space="preserve">Toda otra información no contemplada en los numerales anteriores, y que en definitiva pueda ser útil para la competencia, ya sea directa o indirecta </w:t>
      </w:r>
      <w:r w:rsidR="003149A1" w:rsidRPr="00CB2CC7">
        <w:rPr>
          <w:rFonts w:asciiTheme="majorHAnsi" w:eastAsia="Times New Roman" w:hAnsiTheme="majorHAnsi" w:cs="Arial"/>
          <w:bCs/>
          <w:sz w:val="24"/>
          <w:szCs w:val="24"/>
          <w:lang w:val="es-ES" w:eastAsia="es-ES"/>
        </w:rPr>
        <w:t>de la p</w:t>
      </w:r>
      <w:r w:rsidRPr="00CB2CC7">
        <w:rPr>
          <w:rFonts w:asciiTheme="majorHAnsi" w:eastAsia="Times New Roman" w:hAnsiTheme="majorHAnsi" w:cs="Arial"/>
          <w:bCs/>
          <w:sz w:val="24"/>
          <w:szCs w:val="24"/>
          <w:lang w:val="es-ES" w:eastAsia="es-ES"/>
        </w:rPr>
        <w:t xml:space="preserve">arte </w:t>
      </w:r>
      <w:r w:rsidR="003149A1" w:rsidRPr="00CB2CC7">
        <w:rPr>
          <w:rFonts w:asciiTheme="majorHAnsi" w:eastAsia="Times New Roman" w:hAnsiTheme="majorHAnsi" w:cs="Arial"/>
          <w:bCs/>
          <w:i/>
          <w:sz w:val="24"/>
          <w:szCs w:val="24"/>
          <w:lang w:val="es-ES" w:eastAsia="es-ES"/>
        </w:rPr>
        <w:t>reveladora</w:t>
      </w:r>
      <w:r w:rsidRPr="00CB2CC7">
        <w:rPr>
          <w:rFonts w:asciiTheme="majorHAnsi" w:eastAsia="Times New Roman" w:hAnsiTheme="majorHAnsi" w:cs="Arial"/>
          <w:bCs/>
          <w:sz w:val="24"/>
          <w:szCs w:val="24"/>
          <w:lang w:val="es-ES" w:eastAsia="es-ES"/>
        </w:rPr>
        <w:t>.</w:t>
      </w:r>
    </w:p>
    <w:p w14:paraId="4BD2F94A" w14:textId="77777777" w:rsidR="007307D8" w:rsidRPr="00CB2CC7" w:rsidRDefault="007307D8">
      <w:pPr>
        <w:rPr>
          <w:rFonts w:asciiTheme="majorHAnsi" w:hAnsiTheme="majorHAnsi"/>
          <w:sz w:val="24"/>
          <w:szCs w:val="24"/>
          <w:lang w:val="es-ES"/>
        </w:rPr>
      </w:pPr>
    </w:p>
    <w:p w14:paraId="77B26352" w14:textId="77777777" w:rsidR="003149A1" w:rsidRPr="00CB2CC7" w:rsidRDefault="003149A1" w:rsidP="003149A1">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b/>
          <w:bCs/>
          <w:sz w:val="24"/>
          <w:szCs w:val="24"/>
          <w:lang w:val="es-ES" w:eastAsia="es-ES"/>
        </w:rPr>
        <w:t>SEGUNDO: Obligaciones respecto de la Información Confidencial</w:t>
      </w:r>
    </w:p>
    <w:p w14:paraId="11994005" w14:textId="77777777" w:rsidR="003149A1" w:rsidRPr="00CB2CC7" w:rsidRDefault="003149A1" w:rsidP="003149A1">
      <w:pPr>
        <w:spacing w:after="0"/>
        <w:ind w:left="284" w:right="288"/>
        <w:jc w:val="both"/>
        <w:rPr>
          <w:rFonts w:asciiTheme="majorHAnsi" w:eastAsia="Times New Roman" w:hAnsiTheme="majorHAnsi" w:cs="Arial"/>
          <w:sz w:val="24"/>
          <w:szCs w:val="24"/>
          <w:lang w:val="es-ES" w:eastAsia="es-ES"/>
        </w:rPr>
      </w:pPr>
    </w:p>
    <w:p w14:paraId="3F39C3C7" w14:textId="77777777" w:rsidR="003149A1" w:rsidRPr="00CB2CC7" w:rsidRDefault="003149A1" w:rsidP="003149A1">
      <w:pPr>
        <w:tabs>
          <w:tab w:val="num" w:pos="570"/>
        </w:tabs>
        <w:spacing w:after="0"/>
        <w:ind w:left="284" w:right="288"/>
        <w:jc w:val="both"/>
        <w:rPr>
          <w:rFonts w:asciiTheme="majorHAnsi" w:eastAsia="Times New Roman" w:hAnsiTheme="majorHAnsi" w:cs="Times New Roman"/>
          <w:color w:val="000000"/>
          <w:sz w:val="24"/>
          <w:szCs w:val="24"/>
          <w:lang w:val="es-ES" w:eastAsia="es-ES"/>
        </w:rPr>
      </w:pPr>
      <w:r w:rsidRPr="00CB2CC7">
        <w:rPr>
          <w:rFonts w:asciiTheme="majorHAnsi" w:eastAsia="Times New Roman" w:hAnsiTheme="majorHAnsi" w:cs="Times New Roman"/>
          <w:color w:val="000000"/>
          <w:sz w:val="24"/>
          <w:szCs w:val="24"/>
          <w:lang w:val="es-ES" w:eastAsia="es-ES"/>
        </w:rPr>
        <w:t xml:space="preserve">En virtud del presente acuerdo, la </w:t>
      </w:r>
      <w:r w:rsidRPr="00CB2CC7">
        <w:rPr>
          <w:rFonts w:asciiTheme="majorHAnsi" w:eastAsia="Times New Roman" w:hAnsiTheme="majorHAnsi" w:cs="Times New Roman"/>
          <w:i/>
          <w:color w:val="000000"/>
          <w:sz w:val="24"/>
          <w:szCs w:val="24"/>
          <w:lang w:val="es-ES" w:eastAsia="es-ES"/>
        </w:rPr>
        <w:t>parte receptora</w:t>
      </w:r>
      <w:r w:rsidRPr="00CB2CC7">
        <w:rPr>
          <w:rFonts w:asciiTheme="majorHAnsi" w:eastAsia="Times New Roman" w:hAnsiTheme="majorHAnsi" w:cs="Times New Roman"/>
          <w:color w:val="000000"/>
          <w:sz w:val="24"/>
          <w:szCs w:val="24"/>
          <w:lang w:val="es-ES" w:eastAsia="es-ES"/>
        </w:rPr>
        <w:t xml:space="preserve"> quedará obligada a:</w:t>
      </w:r>
    </w:p>
    <w:p w14:paraId="26187978" w14:textId="77777777" w:rsidR="003149A1" w:rsidRPr="00CB2CC7" w:rsidRDefault="003149A1" w:rsidP="003149A1">
      <w:pPr>
        <w:tabs>
          <w:tab w:val="num" w:pos="570"/>
        </w:tabs>
        <w:spacing w:after="0"/>
        <w:ind w:left="284" w:right="288"/>
        <w:jc w:val="both"/>
        <w:rPr>
          <w:rFonts w:asciiTheme="majorHAnsi" w:eastAsia="Times New Roman" w:hAnsiTheme="majorHAnsi" w:cs="Times New Roman"/>
          <w:color w:val="000000"/>
          <w:sz w:val="24"/>
          <w:szCs w:val="24"/>
          <w:lang w:val="es-ES" w:eastAsia="es-ES"/>
        </w:rPr>
      </w:pPr>
    </w:p>
    <w:p w14:paraId="13F8B1B6" w14:textId="77777777" w:rsidR="003149A1" w:rsidRPr="00CB2CC7" w:rsidRDefault="003149A1" w:rsidP="003149A1">
      <w:pPr>
        <w:numPr>
          <w:ilvl w:val="0"/>
          <w:numId w:val="3"/>
        </w:numPr>
        <w:spacing w:after="0" w:line="240" w:lineRule="auto"/>
        <w:ind w:right="288"/>
        <w:jc w:val="both"/>
        <w:rPr>
          <w:rFonts w:asciiTheme="majorHAnsi" w:eastAsia="Times New Roman" w:hAnsiTheme="majorHAnsi" w:cs="Times New Roman"/>
          <w:color w:val="000000"/>
          <w:sz w:val="24"/>
          <w:szCs w:val="24"/>
          <w:lang w:val="es-ES" w:eastAsia="es-ES"/>
        </w:rPr>
      </w:pPr>
      <w:r w:rsidRPr="00CB2CC7">
        <w:rPr>
          <w:rFonts w:asciiTheme="majorHAnsi" w:eastAsia="Times New Roman" w:hAnsiTheme="majorHAnsi" w:cs="Times New Roman"/>
          <w:color w:val="000000"/>
          <w:sz w:val="24"/>
          <w:szCs w:val="24"/>
          <w:lang w:val="es-ES" w:eastAsia="es-ES"/>
        </w:rPr>
        <w:t xml:space="preserve">Mantener bajo reserva o confidencialidad, toda la información relativa al proyecto referido en el presente acuerdo, cualquiera sea su naturaleza. </w:t>
      </w:r>
    </w:p>
    <w:p w14:paraId="46C640AC" w14:textId="77777777" w:rsidR="003149A1" w:rsidRPr="00CB2CC7" w:rsidRDefault="003149A1" w:rsidP="003149A1">
      <w:pPr>
        <w:numPr>
          <w:ilvl w:val="0"/>
          <w:numId w:val="3"/>
        </w:numPr>
        <w:spacing w:after="0" w:line="240" w:lineRule="auto"/>
        <w:ind w:right="288"/>
        <w:jc w:val="both"/>
        <w:rPr>
          <w:rFonts w:asciiTheme="majorHAnsi" w:eastAsia="Times New Roman" w:hAnsiTheme="majorHAnsi" w:cs="Times New Roman"/>
          <w:color w:val="000000"/>
          <w:sz w:val="24"/>
          <w:szCs w:val="24"/>
          <w:lang w:val="es-ES" w:eastAsia="es-ES"/>
        </w:rPr>
      </w:pPr>
      <w:r w:rsidRPr="00CB2CC7">
        <w:rPr>
          <w:rFonts w:asciiTheme="majorHAnsi" w:eastAsia="Times New Roman" w:hAnsiTheme="majorHAnsi" w:cs="Times New Roman"/>
          <w:color w:val="000000"/>
          <w:sz w:val="24"/>
          <w:szCs w:val="24"/>
          <w:lang w:val="es-ES" w:eastAsia="es-ES"/>
        </w:rPr>
        <w:t xml:space="preserve">No hacer uso ni poner a disposición, vender, divulgar, reproducir, o de cualquier manera comunicar dicha información confidencial a terceras personas, a no ser  que fuere procedente en el cumplimiento de alguna actividad que específicamente se le hubiere encomendado previamente y por escrito por la </w:t>
      </w:r>
      <w:r w:rsidRPr="00CB2CC7">
        <w:rPr>
          <w:rFonts w:asciiTheme="majorHAnsi" w:eastAsia="Times New Roman" w:hAnsiTheme="majorHAnsi" w:cs="Times New Roman"/>
          <w:i/>
          <w:color w:val="000000"/>
          <w:sz w:val="24"/>
          <w:szCs w:val="24"/>
          <w:lang w:val="es-ES" w:eastAsia="es-ES"/>
        </w:rPr>
        <w:t>parte reveladora</w:t>
      </w:r>
      <w:r w:rsidRPr="00CB2CC7">
        <w:rPr>
          <w:rFonts w:asciiTheme="majorHAnsi" w:eastAsia="Times New Roman" w:hAnsiTheme="majorHAnsi" w:cs="Times New Roman"/>
          <w:color w:val="000000"/>
          <w:sz w:val="24"/>
          <w:szCs w:val="24"/>
          <w:lang w:val="es-ES" w:eastAsia="es-ES"/>
        </w:rPr>
        <w:t xml:space="preserve">, sea durante o una vez terminada la relación mutua. Las terceras personas autorizadas serán informadas del carácter confidencial y uso exclusivo de la misma, y quedarán obligadas en los mismos términos de este acuerdo a las obligaciones de reserva y uso exclusivo de la información, sin perjuicio de la suscripción de los respectivos acuerdos de confidencialidad. Será obligación de la </w:t>
      </w:r>
      <w:r w:rsidRPr="00CB2CC7">
        <w:rPr>
          <w:rFonts w:asciiTheme="majorHAnsi" w:eastAsia="Times New Roman" w:hAnsiTheme="majorHAnsi" w:cs="Times New Roman"/>
          <w:i/>
          <w:color w:val="000000"/>
          <w:sz w:val="24"/>
          <w:szCs w:val="24"/>
          <w:lang w:val="es-ES" w:eastAsia="es-ES"/>
        </w:rPr>
        <w:t>parte receptora</w:t>
      </w:r>
      <w:r w:rsidRPr="00CB2CC7">
        <w:rPr>
          <w:rFonts w:asciiTheme="majorHAnsi" w:eastAsia="Times New Roman" w:hAnsiTheme="majorHAnsi" w:cs="Times New Roman"/>
          <w:color w:val="000000"/>
          <w:sz w:val="24"/>
          <w:szCs w:val="24"/>
          <w:lang w:val="es-ES" w:eastAsia="es-ES"/>
        </w:rPr>
        <w:t>, velar por el cumplimiento del presente acuerdo, por parte de sus empleados, funcionarios, asesores internos o externos.</w:t>
      </w:r>
    </w:p>
    <w:p w14:paraId="3EABF11C" w14:textId="77777777" w:rsidR="003149A1" w:rsidRPr="00CB2CC7" w:rsidRDefault="003149A1" w:rsidP="003149A1">
      <w:pPr>
        <w:numPr>
          <w:ilvl w:val="0"/>
          <w:numId w:val="3"/>
        </w:numPr>
        <w:spacing w:after="0" w:line="240" w:lineRule="auto"/>
        <w:ind w:right="288"/>
        <w:jc w:val="both"/>
        <w:rPr>
          <w:rFonts w:asciiTheme="majorHAnsi" w:eastAsia="Times New Roman" w:hAnsiTheme="majorHAnsi" w:cs="Times New Roman"/>
          <w:color w:val="000000"/>
          <w:sz w:val="24"/>
          <w:szCs w:val="24"/>
          <w:lang w:val="es-ES" w:eastAsia="es-ES"/>
        </w:rPr>
      </w:pPr>
      <w:r w:rsidRPr="00CB2CC7">
        <w:rPr>
          <w:rFonts w:asciiTheme="majorHAnsi" w:eastAsia="Times New Roman" w:hAnsiTheme="majorHAnsi" w:cs="Times New Roman"/>
          <w:color w:val="000000"/>
          <w:sz w:val="24"/>
          <w:szCs w:val="24"/>
          <w:lang w:val="es-ES" w:eastAsia="es-ES"/>
        </w:rPr>
        <w:t>No usar ni divulgar la información confidencial para fines distintos a los  relacionados con el proyecto que convoca a las partes.</w:t>
      </w:r>
    </w:p>
    <w:p w14:paraId="654D84DA" w14:textId="77777777" w:rsidR="003149A1" w:rsidRPr="00CB2CC7" w:rsidRDefault="003149A1" w:rsidP="003149A1">
      <w:pPr>
        <w:numPr>
          <w:ilvl w:val="0"/>
          <w:numId w:val="3"/>
        </w:numPr>
        <w:spacing w:after="0" w:line="240" w:lineRule="auto"/>
        <w:ind w:right="288"/>
        <w:jc w:val="both"/>
        <w:rPr>
          <w:rFonts w:asciiTheme="majorHAnsi" w:eastAsia="Times New Roman" w:hAnsiTheme="majorHAnsi" w:cs="Times New Roman"/>
          <w:sz w:val="24"/>
          <w:szCs w:val="24"/>
          <w:lang w:val="es-ES" w:eastAsia="es-ES"/>
        </w:rPr>
      </w:pPr>
      <w:r w:rsidRPr="00CB2CC7">
        <w:rPr>
          <w:rFonts w:asciiTheme="majorHAnsi" w:eastAsia="Times New Roman" w:hAnsiTheme="majorHAnsi" w:cs="Times New Roman"/>
          <w:sz w:val="24"/>
          <w:szCs w:val="24"/>
          <w:lang w:val="es-ES" w:eastAsia="es-ES"/>
        </w:rPr>
        <w:t xml:space="preserve">Mantener bajo custodia, o destruir a requerimiento de la </w:t>
      </w:r>
      <w:r w:rsidRPr="00CB2CC7">
        <w:rPr>
          <w:rFonts w:asciiTheme="majorHAnsi" w:eastAsia="Times New Roman" w:hAnsiTheme="majorHAnsi" w:cs="Times New Roman"/>
          <w:i/>
          <w:sz w:val="24"/>
          <w:szCs w:val="24"/>
          <w:lang w:val="es-ES" w:eastAsia="es-ES"/>
        </w:rPr>
        <w:t>parte reveladora</w:t>
      </w:r>
      <w:r w:rsidRPr="00CB2CC7">
        <w:rPr>
          <w:rFonts w:asciiTheme="majorHAnsi" w:eastAsia="Times New Roman" w:hAnsiTheme="majorHAnsi" w:cs="Times New Roman"/>
          <w:sz w:val="24"/>
          <w:szCs w:val="24"/>
          <w:lang w:val="es-ES" w:eastAsia="es-ES"/>
        </w:rPr>
        <w:t xml:space="preserve">, entregando un certificado en este sentido, todos y cada uno de los documentos, </w:t>
      </w:r>
      <w:proofErr w:type="spellStart"/>
      <w:r w:rsidRPr="00CB2CC7">
        <w:rPr>
          <w:rFonts w:asciiTheme="majorHAnsi" w:eastAsia="Times New Roman" w:hAnsiTheme="majorHAnsi" w:cs="Times New Roman"/>
          <w:sz w:val="24"/>
          <w:szCs w:val="24"/>
          <w:lang w:val="es-ES" w:eastAsia="es-ES"/>
        </w:rPr>
        <w:t>CDs</w:t>
      </w:r>
      <w:proofErr w:type="spellEnd"/>
      <w:r w:rsidRPr="00CB2CC7">
        <w:rPr>
          <w:rFonts w:asciiTheme="majorHAnsi" w:eastAsia="Times New Roman" w:hAnsiTheme="majorHAnsi" w:cs="Times New Roman"/>
          <w:sz w:val="24"/>
          <w:szCs w:val="24"/>
          <w:lang w:val="es-ES" w:eastAsia="es-ES"/>
        </w:rPr>
        <w:t xml:space="preserve">, disquetes,  cintas magnéticas, e-mail u otros soportes físicos, electrónicos o de cualquier otra especie que contengan información confidencial que no se haya devuelto a la </w:t>
      </w:r>
      <w:r w:rsidRPr="00CB2CC7">
        <w:rPr>
          <w:rFonts w:asciiTheme="majorHAnsi" w:eastAsia="Times New Roman" w:hAnsiTheme="majorHAnsi" w:cs="Times New Roman"/>
          <w:i/>
          <w:sz w:val="24"/>
          <w:szCs w:val="24"/>
          <w:lang w:val="es-ES" w:eastAsia="es-ES"/>
        </w:rPr>
        <w:t>parte reveladora</w:t>
      </w:r>
      <w:r w:rsidRPr="00CB2CC7">
        <w:rPr>
          <w:rFonts w:asciiTheme="majorHAnsi" w:eastAsia="Times New Roman" w:hAnsiTheme="majorHAnsi" w:cs="Times New Roman"/>
          <w:sz w:val="24"/>
          <w:szCs w:val="24"/>
          <w:lang w:val="es-ES" w:eastAsia="es-ES"/>
        </w:rPr>
        <w:t xml:space="preserve"> una vez terminada su relación mutua.</w:t>
      </w:r>
    </w:p>
    <w:p w14:paraId="69EE9C8C" w14:textId="77777777" w:rsidR="003149A1" w:rsidRPr="00CB2CC7" w:rsidRDefault="003149A1" w:rsidP="003149A1">
      <w:pPr>
        <w:tabs>
          <w:tab w:val="num" w:pos="570"/>
        </w:tabs>
        <w:spacing w:after="0"/>
        <w:ind w:left="644" w:right="288"/>
        <w:jc w:val="both"/>
        <w:rPr>
          <w:rFonts w:asciiTheme="majorHAnsi" w:eastAsia="Times New Roman" w:hAnsiTheme="majorHAnsi" w:cs="Times New Roman"/>
          <w:sz w:val="24"/>
          <w:szCs w:val="24"/>
          <w:lang w:val="es-ES" w:eastAsia="es-ES"/>
        </w:rPr>
      </w:pPr>
      <w:r w:rsidRPr="00CB2CC7">
        <w:rPr>
          <w:rFonts w:asciiTheme="majorHAnsi" w:eastAsia="Times New Roman" w:hAnsiTheme="majorHAnsi" w:cs="Times New Roman"/>
          <w:sz w:val="24"/>
          <w:szCs w:val="24"/>
          <w:lang w:val="es-ES" w:eastAsia="es-ES"/>
        </w:rPr>
        <w:t xml:space="preserve">La custodia mencionada supone que estos se guardarán reservadamente y sólo tendrán acceso a la información allí contenida aquellas personas que previamente hayan sido expresamente autorizadas por la </w:t>
      </w:r>
      <w:r w:rsidRPr="00CB2CC7">
        <w:rPr>
          <w:rFonts w:asciiTheme="majorHAnsi" w:eastAsia="Times New Roman" w:hAnsiTheme="majorHAnsi" w:cs="Times New Roman"/>
          <w:i/>
          <w:sz w:val="24"/>
          <w:szCs w:val="24"/>
          <w:lang w:val="es-ES" w:eastAsia="es-ES"/>
        </w:rPr>
        <w:t>parte reveladora</w:t>
      </w:r>
      <w:r w:rsidRPr="00CB2CC7">
        <w:rPr>
          <w:rFonts w:asciiTheme="majorHAnsi" w:eastAsia="Times New Roman" w:hAnsiTheme="majorHAnsi" w:cs="Times New Roman"/>
          <w:sz w:val="24"/>
          <w:szCs w:val="24"/>
          <w:lang w:val="es-ES" w:eastAsia="es-ES"/>
        </w:rPr>
        <w:t xml:space="preserve"> en dicho sentido.</w:t>
      </w:r>
    </w:p>
    <w:p w14:paraId="01F8A2A5" w14:textId="77777777" w:rsidR="003149A1" w:rsidRPr="00CB2CC7" w:rsidRDefault="003149A1">
      <w:pPr>
        <w:rPr>
          <w:rFonts w:asciiTheme="majorHAnsi" w:hAnsiTheme="majorHAnsi"/>
          <w:sz w:val="24"/>
          <w:szCs w:val="24"/>
          <w:lang w:val="es-ES"/>
        </w:rPr>
      </w:pPr>
    </w:p>
    <w:p w14:paraId="3A844A1D"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b/>
          <w:bCs/>
          <w:sz w:val="24"/>
          <w:szCs w:val="24"/>
          <w:lang w:val="es-ES" w:eastAsia="es-ES"/>
        </w:rPr>
        <w:t>TERCERO: Excepciones</w:t>
      </w:r>
    </w:p>
    <w:p w14:paraId="001C20E5"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522699F4"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 xml:space="preserve">Las obligaciones de confidencialidad y no uso de la información no se aplicarán a la información que: </w:t>
      </w:r>
    </w:p>
    <w:p w14:paraId="2DECF84A" w14:textId="77777777" w:rsidR="00E32C69" w:rsidRPr="00CB2CC7" w:rsidRDefault="00E32C69" w:rsidP="00E32C69">
      <w:pPr>
        <w:spacing w:after="0"/>
        <w:ind w:right="288"/>
        <w:jc w:val="both"/>
        <w:rPr>
          <w:rFonts w:asciiTheme="majorHAnsi" w:eastAsia="Times New Roman" w:hAnsiTheme="majorHAnsi" w:cs="Arial"/>
          <w:sz w:val="24"/>
          <w:szCs w:val="24"/>
          <w:lang w:val="es-ES" w:eastAsia="es-ES"/>
        </w:rPr>
      </w:pPr>
    </w:p>
    <w:p w14:paraId="76FDFE27" w14:textId="77777777" w:rsidR="00E32C69" w:rsidRPr="00CB2CC7" w:rsidRDefault="00E32C69" w:rsidP="00B930E1">
      <w:pPr>
        <w:pStyle w:val="Prrafodelista"/>
        <w:numPr>
          <w:ilvl w:val="0"/>
          <w:numId w:val="4"/>
        </w:numPr>
        <w:spacing w:after="0"/>
        <w:ind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Había sido publicada o era de conocimiento público, disponible con anterioridad a la firma de este acuerdo.</w:t>
      </w:r>
    </w:p>
    <w:p w14:paraId="090C251E" w14:textId="77777777" w:rsidR="00E32C69" w:rsidRPr="00CB2CC7" w:rsidRDefault="00E32C69" w:rsidP="00E32C69">
      <w:pPr>
        <w:pStyle w:val="Prrafodelista"/>
        <w:numPr>
          <w:ilvl w:val="0"/>
          <w:numId w:val="4"/>
        </w:numPr>
        <w:spacing w:after="0"/>
        <w:ind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lastRenderedPageBreak/>
        <w:t>Se publique o pase a ser de dominio público por medios completamente ajenos a actos u omisiones del receptor de la información.</w:t>
      </w:r>
    </w:p>
    <w:p w14:paraId="31F8A89F" w14:textId="77777777" w:rsidR="00E32C69" w:rsidRPr="00CB2CC7" w:rsidRDefault="00E32C69" w:rsidP="00E32C69">
      <w:pPr>
        <w:pStyle w:val="Prrafodelista"/>
        <w:numPr>
          <w:ilvl w:val="0"/>
          <w:numId w:val="4"/>
        </w:numPr>
        <w:spacing w:after="0"/>
        <w:ind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Estaba en conocimiento del receptor con anterioridad a la fecha de este acuerdo y no fue obtenida directa ni indirectamente del emisor.</w:t>
      </w:r>
    </w:p>
    <w:p w14:paraId="2B69A27F" w14:textId="77777777" w:rsidR="00E32C69" w:rsidRPr="00CB2CC7" w:rsidRDefault="00E32C69" w:rsidP="00E32C69">
      <w:pPr>
        <w:pStyle w:val="Prrafodelista"/>
        <w:numPr>
          <w:ilvl w:val="0"/>
          <w:numId w:val="4"/>
        </w:numPr>
        <w:spacing w:after="0"/>
        <w:ind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La información se ha desarrollado o descubierto de forma independiente por la parte receptora, sin el uso de la información confidencial.</w:t>
      </w:r>
    </w:p>
    <w:p w14:paraId="0E8BA799" w14:textId="77777777" w:rsidR="00E32C69" w:rsidRPr="00CB2CC7" w:rsidRDefault="00E32C69" w:rsidP="00B930E1">
      <w:pPr>
        <w:pStyle w:val="Prrafodelista"/>
        <w:numPr>
          <w:ilvl w:val="0"/>
          <w:numId w:val="4"/>
        </w:numPr>
        <w:spacing w:after="0"/>
        <w:ind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Fue recibida por el receptor, sin compromiso de confidencialidad, por parte de un tercero que a su vez lo obtuvo directamente del emisor.</w:t>
      </w:r>
    </w:p>
    <w:p w14:paraId="1EA95AAC" w14:textId="77777777" w:rsidR="00E32C69" w:rsidRPr="00CB2CC7" w:rsidRDefault="00E32C69" w:rsidP="00E32C69">
      <w:pPr>
        <w:pStyle w:val="Prrafodelista"/>
        <w:numPr>
          <w:ilvl w:val="0"/>
          <w:numId w:val="4"/>
        </w:numPr>
        <w:spacing w:after="0"/>
        <w:ind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Por orden judicial o de otra autoridad, deba ser puesta en conocimiento de terceros, caso este último en que la parte requerida de la revelación deberá dar aviso a la emisora de la información previo a dicha revelación.</w:t>
      </w:r>
    </w:p>
    <w:p w14:paraId="620833E7" w14:textId="77777777" w:rsidR="00E32C69" w:rsidRPr="00CB2CC7" w:rsidRDefault="00E32C69">
      <w:pPr>
        <w:rPr>
          <w:rFonts w:asciiTheme="majorHAnsi" w:hAnsiTheme="majorHAnsi"/>
          <w:sz w:val="24"/>
          <w:szCs w:val="24"/>
          <w:lang w:val="es-ES"/>
        </w:rPr>
      </w:pPr>
    </w:p>
    <w:p w14:paraId="6FBC0054" w14:textId="77777777" w:rsidR="00E32C69" w:rsidRPr="00CB2CC7" w:rsidRDefault="00E32C69" w:rsidP="00E32C69">
      <w:pPr>
        <w:spacing w:after="0"/>
        <w:ind w:right="288" w:firstLine="284"/>
        <w:jc w:val="both"/>
        <w:rPr>
          <w:rFonts w:asciiTheme="majorHAnsi" w:eastAsia="Times New Roman" w:hAnsiTheme="majorHAnsi" w:cs="Arial"/>
          <w:b/>
          <w:sz w:val="24"/>
          <w:szCs w:val="24"/>
          <w:lang w:val="es-ES" w:eastAsia="es-ES"/>
        </w:rPr>
      </w:pPr>
      <w:r w:rsidRPr="00CB2CC7">
        <w:rPr>
          <w:rFonts w:asciiTheme="majorHAnsi" w:eastAsia="Times New Roman" w:hAnsiTheme="majorHAnsi" w:cs="Arial"/>
          <w:b/>
          <w:sz w:val="24"/>
          <w:szCs w:val="24"/>
          <w:lang w:val="es-ES" w:eastAsia="es-ES"/>
        </w:rPr>
        <w:t>CUARTO: Vigencia de las Obligaciones</w:t>
      </w:r>
    </w:p>
    <w:p w14:paraId="1A65876F" w14:textId="77777777" w:rsidR="00E32C69" w:rsidRPr="00CB2CC7" w:rsidRDefault="00E32C69" w:rsidP="00E32C69">
      <w:pPr>
        <w:spacing w:after="0"/>
        <w:ind w:left="284" w:right="288"/>
        <w:jc w:val="both"/>
        <w:rPr>
          <w:rFonts w:asciiTheme="majorHAnsi" w:eastAsia="Times New Roman" w:hAnsiTheme="majorHAnsi" w:cs="Arial"/>
          <w:b/>
          <w:sz w:val="24"/>
          <w:szCs w:val="24"/>
          <w:lang w:val="es-ES" w:eastAsia="es-ES"/>
        </w:rPr>
      </w:pPr>
    </w:p>
    <w:p w14:paraId="44097CF9"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Las obligaciones de confidencialidad y no uso impuestas por el presente Acuerdo respecto a la Información Confidencial, regirán desde el xx de xx de 20xx, por un plazo de 5 años contados desde la fecha de finalización del proyecto.</w:t>
      </w:r>
    </w:p>
    <w:p w14:paraId="3B0C3985" w14:textId="77777777" w:rsidR="00E32C69" w:rsidRPr="00CB2CC7" w:rsidRDefault="00E32C69" w:rsidP="00E32C69">
      <w:pPr>
        <w:spacing w:after="0"/>
        <w:ind w:right="288"/>
        <w:jc w:val="both"/>
        <w:rPr>
          <w:rFonts w:asciiTheme="majorHAnsi" w:eastAsia="Times New Roman" w:hAnsiTheme="majorHAnsi" w:cs="Arial"/>
          <w:sz w:val="24"/>
          <w:szCs w:val="24"/>
          <w:lang w:val="es-ES" w:eastAsia="es-ES"/>
        </w:rPr>
      </w:pPr>
    </w:p>
    <w:p w14:paraId="5F076DB8" w14:textId="77777777" w:rsidR="00E32C69" w:rsidRPr="00CB2CC7" w:rsidRDefault="00E32C69" w:rsidP="00E32C69">
      <w:pPr>
        <w:spacing w:after="0"/>
        <w:ind w:left="270" w:right="288"/>
        <w:jc w:val="both"/>
        <w:rPr>
          <w:rFonts w:asciiTheme="majorHAnsi" w:eastAsia="Times New Roman" w:hAnsiTheme="majorHAnsi" w:cs="Calibri"/>
          <w:sz w:val="24"/>
          <w:szCs w:val="24"/>
          <w:lang w:val="es-ES" w:eastAsia="es-ES"/>
        </w:rPr>
      </w:pPr>
      <w:r w:rsidRPr="00CB2CC7">
        <w:rPr>
          <w:rFonts w:asciiTheme="majorHAnsi" w:eastAsia="Times New Roman" w:hAnsiTheme="majorHAnsi" w:cs="Calibri"/>
          <w:sz w:val="24"/>
          <w:szCs w:val="24"/>
          <w:lang w:val="es-ES" w:eastAsia="es-ES"/>
        </w:rPr>
        <w:t>En el evento que existiere información confidencial de la parte resguardada y que constituya un secreto empresarial conforme al artículo 86 de la Ley 19.039 sobre Propiedad Industrial, el deber de confidencialidad regirá por todo el período en que estuviere vigente el secreto, aun cuando dicho plazo sea superior a 5 años, generándose las responsabilidades civiles y penales conforme lo dispone el artículo 88 de la Ley referida en caso de incumplimiento o violación del secreto empresarial por parte del trabajador.</w:t>
      </w:r>
    </w:p>
    <w:p w14:paraId="3B0913D8"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664B23CD"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 xml:space="preserve">Una vez finalizado el período de confidencialidad, las partes tendrán el derecho a exigir que toda la información documental que haya proporcionado a la otra sea devuelta dentro del plazo de treinta días, y que cualquier copia que se haya hecho de la misma sea destruida. </w:t>
      </w:r>
    </w:p>
    <w:p w14:paraId="6BA9639C"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5C5F4657" w14:textId="77777777" w:rsidR="00E32C69" w:rsidRPr="00CB2CC7" w:rsidRDefault="00E32C69" w:rsidP="00E32C69">
      <w:pPr>
        <w:spacing w:after="0"/>
        <w:ind w:left="284" w:right="288"/>
        <w:jc w:val="both"/>
        <w:rPr>
          <w:rFonts w:asciiTheme="majorHAnsi" w:eastAsia="Times New Roman" w:hAnsiTheme="majorHAnsi" w:cs="Arial"/>
          <w:b/>
          <w:sz w:val="24"/>
          <w:szCs w:val="24"/>
          <w:lang w:val="es-ES" w:eastAsia="es-ES"/>
        </w:rPr>
      </w:pPr>
      <w:r w:rsidRPr="00CB2CC7">
        <w:rPr>
          <w:rFonts w:asciiTheme="majorHAnsi" w:eastAsia="Times New Roman" w:hAnsiTheme="majorHAnsi" w:cs="Arial"/>
          <w:b/>
          <w:sz w:val="24"/>
          <w:szCs w:val="24"/>
          <w:lang w:val="es-ES" w:eastAsia="es-ES"/>
        </w:rPr>
        <w:t>QUINTO: Cláusula penal</w:t>
      </w:r>
    </w:p>
    <w:p w14:paraId="4E1A5C62" w14:textId="77777777" w:rsidR="00E32C69" w:rsidRPr="00CB2CC7" w:rsidRDefault="00E32C69" w:rsidP="00E32C69">
      <w:pPr>
        <w:spacing w:after="0"/>
        <w:ind w:left="284" w:right="288"/>
        <w:jc w:val="both"/>
        <w:rPr>
          <w:rFonts w:asciiTheme="majorHAnsi" w:eastAsia="Times New Roman" w:hAnsiTheme="majorHAnsi" w:cs="Arial"/>
          <w:b/>
          <w:sz w:val="24"/>
          <w:szCs w:val="24"/>
          <w:lang w:val="es-ES" w:eastAsia="es-ES"/>
        </w:rPr>
      </w:pPr>
    </w:p>
    <w:p w14:paraId="64570134"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 xml:space="preserve">La partes reconocen expresamente haber contraído el compromiso formal de mantener reservada la información confidencial, y declaran conocer y aceptar la aplicación del artículo 284 del Código Penal, que indica que quien </w:t>
      </w:r>
      <w:r w:rsidRPr="00CB2CC7">
        <w:rPr>
          <w:rFonts w:asciiTheme="majorHAnsi" w:eastAsia="Times New Roman" w:hAnsiTheme="majorHAnsi" w:cs="Arial"/>
          <w:sz w:val="24"/>
          <w:szCs w:val="24"/>
          <w:lang w:val="es-ES" w:eastAsia="es-ES"/>
        </w:rPr>
        <w:lastRenderedPageBreak/>
        <w:t xml:space="preserve">fraudulentamente comunique secretos de la fábrica en que ha estado o está empleado sufrirá las penas ahí establecidas, sin perjuicio de las leyes civiles procedentes para el resarcimiento de daños y perjuicios ocasionados por el incumplimiento. </w:t>
      </w:r>
    </w:p>
    <w:p w14:paraId="78D60D6A" w14:textId="77777777" w:rsidR="00E32C69" w:rsidRPr="00CB2CC7" w:rsidRDefault="00E32C69" w:rsidP="00E32C69">
      <w:pPr>
        <w:spacing w:after="0"/>
        <w:ind w:left="284" w:right="288"/>
        <w:jc w:val="both"/>
        <w:rPr>
          <w:rFonts w:asciiTheme="majorHAnsi" w:eastAsia="Times New Roman" w:hAnsiTheme="majorHAnsi" w:cs="Arial"/>
          <w:sz w:val="24"/>
          <w:szCs w:val="24"/>
          <w:lang w:val="es-ES_tradnl" w:eastAsia="es-ES"/>
        </w:rPr>
      </w:pPr>
    </w:p>
    <w:p w14:paraId="46CDA06E" w14:textId="77777777" w:rsidR="00E32C69" w:rsidRPr="00CB2CC7" w:rsidRDefault="00E32C69" w:rsidP="00E32C69">
      <w:pPr>
        <w:spacing w:after="0"/>
        <w:ind w:left="284" w:right="288"/>
        <w:jc w:val="both"/>
        <w:rPr>
          <w:rFonts w:asciiTheme="majorHAnsi" w:eastAsia="Times New Roman" w:hAnsiTheme="majorHAnsi" w:cs="Arial"/>
          <w:b/>
          <w:sz w:val="24"/>
          <w:szCs w:val="24"/>
          <w:lang w:val="es-ES_tradnl" w:eastAsia="es-ES"/>
        </w:rPr>
      </w:pPr>
      <w:r w:rsidRPr="00CB2CC7">
        <w:rPr>
          <w:rFonts w:asciiTheme="majorHAnsi" w:eastAsia="Times New Roman" w:hAnsiTheme="majorHAnsi" w:cs="Arial"/>
          <w:b/>
          <w:sz w:val="24"/>
          <w:szCs w:val="24"/>
          <w:lang w:val="es-ES_tradnl" w:eastAsia="es-ES"/>
        </w:rPr>
        <w:t>SEXTO: Derechos de Propiedad Intelectual</w:t>
      </w:r>
    </w:p>
    <w:p w14:paraId="59907ECA" w14:textId="77777777" w:rsidR="00E32C69" w:rsidRPr="00CB2CC7" w:rsidRDefault="00E32C69" w:rsidP="00E32C69">
      <w:pPr>
        <w:spacing w:after="0"/>
        <w:ind w:left="284" w:right="288"/>
        <w:jc w:val="both"/>
        <w:rPr>
          <w:rFonts w:asciiTheme="majorHAnsi" w:eastAsia="Times New Roman" w:hAnsiTheme="majorHAnsi" w:cs="Arial"/>
          <w:sz w:val="24"/>
          <w:szCs w:val="24"/>
          <w:lang w:val="es-ES_tradnl" w:eastAsia="es-ES"/>
        </w:rPr>
      </w:pPr>
    </w:p>
    <w:p w14:paraId="175CFBA1"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Por el hecho de entregar o dar a conocer información confidencial, ninguna de las partes perderá la titularidad sobre la misma.  Por tanto, la entrega de información no supondrá, en caso alguno, autorización de uso, cesión de derechos de ningún tipo, otorgamiento de licencias, etc., permaneciendo en el ámbito de propiedad de la emisora o del tercero a quien ésta pertenezca. Así mismo, nada de lo contenido en el presente acuerdo debe interpretarse como una obligación para suscribir cualquier nuevo acuerdo.</w:t>
      </w:r>
    </w:p>
    <w:p w14:paraId="652E06B5"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31C448F0" w14:textId="77777777" w:rsidR="00E32C69" w:rsidRPr="00CB2CC7" w:rsidRDefault="00E32C69" w:rsidP="00E32C69">
      <w:pPr>
        <w:spacing w:after="0"/>
        <w:ind w:left="284" w:right="288"/>
        <w:jc w:val="both"/>
        <w:rPr>
          <w:rFonts w:asciiTheme="majorHAnsi" w:eastAsia="Times New Roman" w:hAnsiTheme="majorHAnsi" w:cs="Times New Roman"/>
          <w:sz w:val="24"/>
          <w:szCs w:val="24"/>
          <w:lang w:val="es-ES_tradnl" w:eastAsia="es-ES"/>
        </w:rPr>
      </w:pPr>
      <w:r w:rsidRPr="00CB2CC7">
        <w:rPr>
          <w:rFonts w:asciiTheme="majorHAnsi" w:eastAsia="Times New Roman" w:hAnsiTheme="majorHAnsi" w:cs="Arial"/>
          <w:sz w:val="24"/>
          <w:szCs w:val="24"/>
          <w:lang w:val="es-ES" w:eastAsia="es-ES"/>
        </w:rPr>
        <w:t xml:space="preserve">Sin perjuicio de lo anterior, toda la propiedad intelectual cuya información tome conocimiento la </w:t>
      </w:r>
      <w:r w:rsidRPr="00CB2CC7">
        <w:rPr>
          <w:rFonts w:asciiTheme="majorHAnsi" w:eastAsia="Times New Roman" w:hAnsiTheme="majorHAnsi" w:cs="Arial"/>
          <w:i/>
          <w:sz w:val="24"/>
          <w:szCs w:val="24"/>
          <w:lang w:val="es-ES" w:eastAsia="es-ES"/>
        </w:rPr>
        <w:t>parte receptora</w:t>
      </w:r>
      <w:r w:rsidRPr="00CB2CC7">
        <w:rPr>
          <w:rFonts w:asciiTheme="majorHAnsi" w:eastAsia="Times New Roman" w:hAnsiTheme="majorHAnsi" w:cs="Arial"/>
          <w:sz w:val="24"/>
          <w:szCs w:val="24"/>
          <w:lang w:val="es-ES" w:eastAsia="es-ES"/>
        </w:rPr>
        <w:t xml:space="preserve">, pertenece exclusivamente a la parte </w:t>
      </w:r>
      <w:r w:rsidRPr="00CB2CC7">
        <w:rPr>
          <w:rFonts w:asciiTheme="majorHAnsi" w:eastAsia="Times New Roman" w:hAnsiTheme="majorHAnsi" w:cs="Arial"/>
          <w:i/>
          <w:sz w:val="24"/>
          <w:szCs w:val="24"/>
          <w:lang w:val="es-ES" w:eastAsia="es-ES"/>
        </w:rPr>
        <w:t xml:space="preserve">reveladora. </w:t>
      </w:r>
    </w:p>
    <w:p w14:paraId="522EEA57" w14:textId="77777777" w:rsidR="00E32C69" w:rsidRPr="00CB2CC7" w:rsidRDefault="00E32C69" w:rsidP="00E32C69">
      <w:pPr>
        <w:spacing w:after="0"/>
        <w:ind w:left="284" w:right="288"/>
        <w:jc w:val="both"/>
        <w:rPr>
          <w:rFonts w:asciiTheme="majorHAnsi" w:eastAsia="Times New Roman" w:hAnsiTheme="majorHAnsi" w:cs="Times New Roman"/>
          <w:sz w:val="24"/>
          <w:szCs w:val="24"/>
          <w:lang w:val="es-ES_tradnl" w:eastAsia="es-ES"/>
        </w:rPr>
      </w:pPr>
    </w:p>
    <w:p w14:paraId="6CE0EC8F" w14:textId="77777777" w:rsidR="00E32C69" w:rsidRPr="00CB2CC7" w:rsidRDefault="00E32C69" w:rsidP="00E32C69">
      <w:pPr>
        <w:keepNext/>
        <w:spacing w:after="0"/>
        <w:ind w:left="284" w:right="288"/>
        <w:jc w:val="both"/>
        <w:outlineLvl w:val="0"/>
        <w:rPr>
          <w:rFonts w:asciiTheme="majorHAnsi" w:eastAsia="Times New Roman" w:hAnsiTheme="majorHAnsi" w:cs="Arial"/>
          <w:b/>
          <w:bCs/>
          <w:kern w:val="32"/>
          <w:sz w:val="24"/>
          <w:szCs w:val="24"/>
          <w:lang w:val="es-ES" w:eastAsia="es-ES"/>
        </w:rPr>
      </w:pPr>
      <w:r w:rsidRPr="00CB2CC7">
        <w:rPr>
          <w:rFonts w:asciiTheme="majorHAnsi" w:eastAsia="Times New Roman" w:hAnsiTheme="majorHAnsi" w:cs="Arial"/>
          <w:b/>
          <w:bCs/>
          <w:kern w:val="32"/>
          <w:sz w:val="24"/>
          <w:szCs w:val="24"/>
          <w:lang w:val="es-ES" w:eastAsia="es-ES"/>
        </w:rPr>
        <w:t>SÉPTIMO: Declaraciones</w:t>
      </w:r>
    </w:p>
    <w:p w14:paraId="0BE02BCE"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31FD2912"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 xml:space="preserve">1. El presente Acuerdo no genera otras obligaciones que las de confidencialidad; no uso de la Información Confidencial en los términos previstos en el presente acuerdo. </w:t>
      </w:r>
    </w:p>
    <w:p w14:paraId="581D69F6"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2.  Ninguna de las Partes está autorizada por este u otro acuerdo para actuar como agente o representante de la otra parte.</w:t>
      </w:r>
    </w:p>
    <w:p w14:paraId="7B76D4B6"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18CB3BDC" w14:textId="77777777" w:rsidR="00E32C69" w:rsidRPr="00CB2CC7" w:rsidRDefault="00E32C69" w:rsidP="00E32C69">
      <w:pPr>
        <w:keepNext/>
        <w:spacing w:after="0"/>
        <w:ind w:left="284" w:right="288"/>
        <w:jc w:val="both"/>
        <w:outlineLvl w:val="0"/>
        <w:rPr>
          <w:rFonts w:asciiTheme="majorHAnsi" w:eastAsia="Times New Roman" w:hAnsiTheme="majorHAnsi" w:cs="Arial"/>
          <w:b/>
          <w:bCs/>
          <w:kern w:val="32"/>
          <w:sz w:val="24"/>
          <w:szCs w:val="24"/>
          <w:lang w:val="es-ES" w:eastAsia="es-ES"/>
        </w:rPr>
      </w:pPr>
      <w:r w:rsidRPr="00CB2CC7">
        <w:rPr>
          <w:rFonts w:asciiTheme="majorHAnsi" w:eastAsia="Times New Roman" w:hAnsiTheme="majorHAnsi" w:cs="Arial"/>
          <w:b/>
          <w:bCs/>
          <w:kern w:val="32"/>
          <w:sz w:val="24"/>
          <w:szCs w:val="24"/>
          <w:lang w:val="es-ES" w:eastAsia="es-ES"/>
        </w:rPr>
        <w:t>OCTAVO: Domicilio</w:t>
      </w:r>
    </w:p>
    <w:p w14:paraId="47C43692" w14:textId="77777777" w:rsidR="00E32C69" w:rsidRPr="00CB2CC7" w:rsidRDefault="00E32C69" w:rsidP="00E32C69">
      <w:pPr>
        <w:spacing w:after="0"/>
        <w:ind w:left="284" w:right="288"/>
        <w:jc w:val="both"/>
        <w:rPr>
          <w:rFonts w:asciiTheme="majorHAnsi" w:eastAsia="Times New Roman" w:hAnsiTheme="majorHAnsi" w:cs="Arial"/>
          <w:sz w:val="24"/>
          <w:szCs w:val="24"/>
          <w:lang w:val="es-ES_tradnl" w:eastAsia="es-ES"/>
        </w:rPr>
      </w:pPr>
    </w:p>
    <w:p w14:paraId="4D6E5C19"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 xml:space="preserve">Para todos los efectos legales derivados del presente Acuerdo, las partes fijan domicilio especial convencional en la ciudad de Santiago. </w:t>
      </w:r>
    </w:p>
    <w:p w14:paraId="1DD01BDA"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53C93BD5" w14:textId="77777777" w:rsidR="00E32C69" w:rsidRPr="00CB2CC7" w:rsidRDefault="00E32C69" w:rsidP="00E32C69">
      <w:pPr>
        <w:spacing w:after="0"/>
        <w:ind w:right="288" w:firstLine="284"/>
        <w:jc w:val="both"/>
        <w:rPr>
          <w:rFonts w:asciiTheme="majorHAnsi" w:eastAsia="Times New Roman" w:hAnsiTheme="majorHAnsi" w:cs="Arial"/>
          <w:b/>
          <w:bCs/>
          <w:sz w:val="24"/>
          <w:szCs w:val="24"/>
          <w:lang w:val="es-ES" w:eastAsia="es-ES"/>
        </w:rPr>
      </w:pPr>
      <w:r w:rsidRPr="00CB2CC7">
        <w:rPr>
          <w:rFonts w:asciiTheme="majorHAnsi" w:eastAsia="Times New Roman" w:hAnsiTheme="majorHAnsi" w:cs="Arial"/>
          <w:b/>
          <w:bCs/>
          <w:sz w:val="24"/>
          <w:szCs w:val="24"/>
          <w:lang w:val="es-ES" w:eastAsia="es-ES"/>
        </w:rPr>
        <w:t>NOVENO: Personería</w:t>
      </w:r>
    </w:p>
    <w:p w14:paraId="6A0938B6" w14:textId="77777777" w:rsidR="00E32C69" w:rsidRPr="00CB2CC7" w:rsidRDefault="00E32C69" w:rsidP="00E32C69">
      <w:pPr>
        <w:spacing w:after="0"/>
        <w:ind w:left="284" w:right="288"/>
        <w:jc w:val="both"/>
        <w:rPr>
          <w:rFonts w:asciiTheme="majorHAnsi" w:eastAsia="Times New Roman" w:hAnsiTheme="majorHAnsi" w:cs="Arial"/>
          <w:b/>
          <w:bCs/>
          <w:sz w:val="24"/>
          <w:szCs w:val="24"/>
          <w:u w:val="single"/>
          <w:lang w:val="es-ES" w:eastAsia="es-ES"/>
        </w:rPr>
      </w:pPr>
    </w:p>
    <w:p w14:paraId="7ED19241"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Los representantes de las partes que suscriben declaran que cuentan con poderes suficientes para suscribir el presente Acuerdo por sus representadas y para obligarlas en los términos aquí estipulados.</w:t>
      </w:r>
    </w:p>
    <w:p w14:paraId="48E4B648"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p>
    <w:p w14:paraId="0931CCF0" w14:textId="77777777" w:rsidR="00E32C69" w:rsidRPr="00CB2CC7" w:rsidRDefault="00E32C69" w:rsidP="00E32C69">
      <w:pPr>
        <w:spacing w:after="0"/>
        <w:ind w:left="284" w:right="288"/>
        <w:jc w:val="both"/>
        <w:rPr>
          <w:rFonts w:asciiTheme="majorHAnsi" w:eastAsia="Times New Roman" w:hAnsiTheme="majorHAnsi" w:cs="Arial"/>
          <w:sz w:val="24"/>
          <w:szCs w:val="24"/>
          <w:lang w:val="es-ES" w:eastAsia="es-ES"/>
        </w:rPr>
      </w:pPr>
      <w:r w:rsidRPr="00CB2CC7">
        <w:rPr>
          <w:rFonts w:asciiTheme="majorHAnsi" w:eastAsia="Times New Roman" w:hAnsiTheme="majorHAnsi" w:cs="Arial"/>
          <w:sz w:val="24"/>
          <w:szCs w:val="24"/>
          <w:lang w:val="es-ES" w:eastAsia="es-ES"/>
        </w:rPr>
        <w:t>En TESTIMONIO de su consentimiento, las partes firman el presente documento en dos  ejemplares, de un mismo tenor y data, quedando uno en poder de cada una de ellas.</w:t>
      </w:r>
    </w:p>
    <w:p w14:paraId="568FD26D" w14:textId="77777777" w:rsidR="00E32C69" w:rsidRPr="00CB2CC7" w:rsidRDefault="00E32C69">
      <w:pPr>
        <w:rPr>
          <w:rFonts w:asciiTheme="majorHAnsi" w:hAnsiTheme="majorHAnsi"/>
          <w:sz w:val="24"/>
          <w:szCs w:val="24"/>
          <w:lang w:val="es-ES"/>
        </w:rPr>
      </w:pPr>
    </w:p>
    <w:sectPr w:rsidR="00E32C69" w:rsidRPr="00CB2CC7" w:rsidSect="00AF5A21">
      <w:headerReference w:type="default" r:id="rId8"/>
      <w:pgSz w:w="12242" w:h="15842" w:code="11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EC0B3" w14:textId="77777777" w:rsidR="00365C79" w:rsidRDefault="00365C79" w:rsidP="002407C6">
      <w:pPr>
        <w:spacing w:after="0" w:line="240" w:lineRule="auto"/>
      </w:pPr>
      <w:r>
        <w:separator/>
      </w:r>
    </w:p>
  </w:endnote>
  <w:endnote w:type="continuationSeparator" w:id="0">
    <w:p w14:paraId="69A6FC47" w14:textId="77777777" w:rsidR="00365C79" w:rsidRDefault="00365C79" w:rsidP="0024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8520" w14:textId="77777777" w:rsidR="00365C79" w:rsidRDefault="00365C79" w:rsidP="002407C6">
      <w:pPr>
        <w:spacing w:after="0" w:line="240" w:lineRule="auto"/>
      </w:pPr>
      <w:r>
        <w:separator/>
      </w:r>
    </w:p>
  </w:footnote>
  <w:footnote w:type="continuationSeparator" w:id="0">
    <w:p w14:paraId="161C1CC2" w14:textId="77777777" w:rsidR="00365C79" w:rsidRDefault="00365C79" w:rsidP="002407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AC53" w14:textId="77777777" w:rsidR="002407C6" w:rsidRDefault="002407C6">
    <w:pPr>
      <w:pStyle w:val="Encabezado"/>
    </w:pPr>
    <w:r>
      <w:rPr>
        <w:noProof/>
        <w:lang w:val="es-ES" w:eastAsia="es-ES"/>
      </w:rPr>
      <w:drawing>
        <wp:anchor distT="0" distB="0" distL="114300" distR="114300" simplePos="0" relativeHeight="251658240" behindDoc="0" locked="0" layoutInCell="1" allowOverlap="1" wp14:anchorId="7B7A4218" wp14:editId="1C469CF7">
          <wp:simplePos x="0" y="0"/>
          <wp:positionH relativeFrom="margin">
            <wp:posOffset>2268220</wp:posOffset>
          </wp:positionH>
          <wp:positionV relativeFrom="margin">
            <wp:posOffset>-1190625</wp:posOffset>
          </wp:positionV>
          <wp:extent cx="1057275" cy="914400"/>
          <wp:effectExtent l="0" t="0" r="0" b="0"/>
          <wp:wrapSquare wrapText="bothSides"/>
          <wp:docPr id="1" name="Imagen 1" descr="C:\Users\nancy.fuentes\Pictures\LOGOS\logo-un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fuentes\Pictures\LOGOS\logo-una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4132"/>
                  <a:stretch/>
                </pic:blipFill>
                <pic:spPr bwMode="auto">
                  <a:xfrm>
                    <a:off x="0" y="0"/>
                    <a:ext cx="1057275" cy="914400"/>
                  </a:xfrm>
                  <a:prstGeom prst="rect">
                    <a:avLst/>
                  </a:prstGeom>
                  <a:noFill/>
                  <a:ln>
                    <a:noFill/>
                  </a:ln>
                  <a:extLst>
                    <a:ext uri="{53640926-AAD7-44d8-BBD7-CCE9431645EC}">
                      <a14:shadowObscured xmlns:a14="http://schemas.microsoft.com/office/drawing/2010/main"/>
                    </a:ext>
                  </a:extLst>
                </pic:spPr>
              </pic:pic>
            </a:graphicData>
          </a:graphic>
        </wp:anchor>
      </w:drawing>
    </w:r>
  </w:p>
  <w:p w14:paraId="5C9CBA87" w14:textId="77777777" w:rsidR="002407C6" w:rsidRDefault="002407C6">
    <w:pPr>
      <w:pStyle w:val="Encabezado"/>
    </w:pPr>
  </w:p>
  <w:p w14:paraId="03ACA6BC" w14:textId="77777777" w:rsidR="002407C6" w:rsidRDefault="002407C6">
    <w:pPr>
      <w:pStyle w:val="Encabezado"/>
    </w:pPr>
  </w:p>
  <w:p w14:paraId="11853E09" w14:textId="77777777" w:rsidR="002407C6" w:rsidRDefault="002407C6">
    <w:pPr>
      <w:pStyle w:val="Encabezado"/>
    </w:pPr>
  </w:p>
  <w:p w14:paraId="3FA99A8A" w14:textId="77777777" w:rsidR="002407C6" w:rsidRDefault="002407C6">
    <w:pPr>
      <w:pStyle w:val="Encabezado"/>
    </w:pPr>
  </w:p>
  <w:p w14:paraId="689A6D9B" w14:textId="77777777" w:rsidR="002407C6" w:rsidRDefault="002407C6">
    <w:pPr>
      <w:pStyle w:val="Encabezado"/>
    </w:pPr>
  </w:p>
  <w:p w14:paraId="076BCC79" w14:textId="77777777" w:rsidR="002407C6" w:rsidRDefault="002407C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E17"/>
    <w:multiLevelType w:val="hybridMultilevel"/>
    <w:tmpl w:val="0E38E886"/>
    <w:lvl w:ilvl="0" w:tplc="A976A4AC">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nsid w:val="04DF0D64"/>
    <w:multiLevelType w:val="hybridMultilevel"/>
    <w:tmpl w:val="E2580934"/>
    <w:lvl w:ilvl="0" w:tplc="13C2739E">
      <w:start w:val="1"/>
      <w:numFmt w:val="decimal"/>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806C3F"/>
    <w:multiLevelType w:val="hybridMultilevel"/>
    <w:tmpl w:val="DE46E1DC"/>
    <w:lvl w:ilvl="0" w:tplc="13C2739E">
      <w:start w:val="1"/>
      <w:numFmt w:val="decimal"/>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0527DAB"/>
    <w:multiLevelType w:val="hybridMultilevel"/>
    <w:tmpl w:val="4B345800"/>
    <w:lvl w:ilvl="0" w:tplc="460825BE">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6C5F3BFD"/>
    <w:multiLevelType w:val="hybridMultilevel"/>
    <w:tmpl w:val="7EA4F966"/>
    <w:lvl w:ilvl="0" w:tplc="CE9A8C58">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CE"/>
    <w:rsid w:val="00085553"/>
    <w:rsid w:val="00162B67"/>
    <w:rsid w:val="002407C6"/>
    <w:rsid w:val="002731CE"/>
    <w:rsid w:val="002F7A99"/>
    <w:rsid w:val="003149A1"/>
    <w:rsid w:val="00365C79"/>
    <w:rsid w:val="0037305F"/>
    <w:rsid w:val="00393C5D"/>
    <w:rsid w:val="003C2AAA"/>
    <w:rsid w:val="0043421E"/>
    <w:rsid w:val="00551F60"/>
    <w:rsid w:val="0060573C"/>
    <w:rsid w:val="006B3480"/>
    <w:rsid w:val="007307D8"/>
    <w:rsid w:val="007E7E5D"/>
    <w:rsid w:val="00830709"/>
    <w:rsid w:val="00904960"/>
    <w:rsid w:val="00A522B4"/>
    <w:rsid w:val="00AF5A21"/>
    <w:rsid w:val="00B930E1"/>
    <w:rsid w:val="00BD13EA"/>
    <w:rsid w:val="00BF5636"/>
    <w:rsid w:val="00CB2CC7"/>
    <w:rsid w:val="00CF1668"/>
    <w:rsid w:val="00DA4307"/>
    <w:rsid w:val="00DB6C0B"/>
    <w:rsid w:val="00DE1AD1"/>
    <w:rsid w:val="00E32C69"/>
    <w:rsid w:val="00E37B2E"/>
    <w:rsid w:val="00E96351"/>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8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2731CE"/>
    <w:pPr>
      <w:spacing w:after="0" w:line="240" w:lineRule="auto"/>
    </w:pPr>
    <w:rPr>
      <w:rFonts w:ascii="Tahoma" w:hAnsi="Tahoma" w:cs="Tahoma"/>
      <w:sz w:val="16"/>
      <w:szCs w:val="16"/>
    </w:rPr>
  </w:style>
  <w:style w:type="character" w:customStyle="1" w:styleId="TextodegloboCar">
    <w:name w:val="Texto de globo Car"/>
    <w:basedOn w:val="Fuentedeprrafopredeter"/>
    <w:uiPriority w:val="99"/>
    <w:semiHidden/>
    <w:rsid w:val="00EA1FE4"/>
    <w:rPr>
      <w:rFonts w:ascii="Lucida Grande" w:hAnsi="Lucida Grande"/>
      <w:sz w:val="18"/>
      <w:szCs w:val="18"/>
    </w:rPr>
  </w:style>
  <w:style w:type="character" w:customStyle="1" w:styleId="TextodegloboCar1">
    <w:name w:val="Texto de globo Car1"/>
    <w:basedOn w:val="Fuentedeprrafopredeter"/>
    <w:link w:val="Textodeglobo"/>
    <w:uiPriority w:val="99"/>
    <w:semiHidden/>
    <w:rsid w:val="002731CE"/>
    <w:rPr>
      <w:rFonts w:ascii="Tahoma" w:hAnsi="Tahoma" w:cs="Tahoma"/>
      <w:sz w:val="16"/>
      <w:szCs w:val="16"/>
    </w:rPr>
  </w:style>
  <w:style w:type="paragraph" w:styleId="Prrafodelista">
    <w:name w:val="List Paragraph"/>
    <w:basedOn w:val="Normal"/>
    <w:uiPriority w:val="34"/>
    <w:qFormat/>
    <w:rsid w:val="007307D8"/>
    <w:pPr>
      <w:ind w:left="720"/>
      <w:contextualSpacing/>
    </w:pPr>
  </w:style>
  <w:style w:type="paragraph" w:styleId="Encabezado">
    <w:name w:val="header"/>
    <w:basedOn w:val="Normal"/>
    <w:link w:val="EncabezadoCar"/>
    <w:uiPriority w:val="99"/>
    <w:unhideWhenUsed/>
    <w:rsid w:val="00240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7C6"/>
  </w:style>
  <w:style w:type="paragraph" w:styleId="Piedepgina">
    <w:name w:val="footer"/>
    <w:basedOn w:val="Normal"/>
    <w:link w:val="PiedepginaCar"/>
    <w:uiPriority w:val="99"/>
    <w:unhideWhenUsed/>
    <w:rsid w:val="00240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7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2731CE"/>
    <w:pPr>
      <w:spacing w:after="0" w:line="240" w:lineRule="auto"/>
    </w:pPr>
    <w:rPr>
      <w:rFonts w:ascii="Tahoma" w:hAnsi="Tahoma" w:cs="Tahoma"/>
      <w:sz w:val="16"/>
      <w:szCs w:val="16"/>
    </w:rPr>
  </w:style>
  <w:style w:type="character" w:customStyle="1" w:styleId="TextodegloboCar">
    <w:name w:val="Texto de globo Car"/>
    <w:basedOn w:val="Fuentedeprrafopredeter"/>
    <w:uiPriority w:val="99"/>
    <w:semiHidden/>
    <w:rsid w:val="00EA1FE4"/>
    <w:rPr>
      <w:rFonts w:ascii="Lucida Grande" w:hAnsi="Lucida Grande"/>
      <w:sz w:val="18"/>
      <w:szCs w:val="18"/>
    </w:rPr>
  </w:style>
  <w:style w:type="character" w:customStyle="1" w:styleId="TextodegloboCar1">
    <w:name w:val="Texto de globo Car1"/>
    <w:basedOn w:val="Fuentedeprrafopredeter"/>
    <w:link w:val="Textodeglobo"/>
    <w:uiPriority w:val="99"/>
    <w:semiHidden/>
    <w:rsid w:val="002731CE"/>
    <w:rPr>
      <w:rFonts w:ascii="Tahoma" w:hAnsi="Tahoma" w:cs="Tahoma"/>
      <w:sz w:val="16"/>
      <w:szCs w:val="16"/>
    </w:rPr>
  </w:style>
  <w:style w:type="paragraph" w:styleId="Prrafodelista">
    <w:name w:val="List Paragraph"/>
    <w:basedOn w:val="Normal"/>
    <w:uiPriority w:val="34"/>
    <w:qFormat/>
    <w:rsid w:val="007307D8"/>
    <w:pPr>
      <w:ind w:left="720"/>
      <w:contextualSpacing/>
    </w:pPr>
  </w:style>
  <w:style w:type="paragraph" w:styleId="Encabezado">
    <w:name w:val="header"/>
    <w:basedOn w:val="Normal"/>
    <w:link w:val="EncabezadoCar"/>
    <w:uiPriority w:val="99"/>
    <w:unhideWhenUsed/>
    <w:rsid w:val="00240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7C6"/>
  </w:style>
  <w:style w:type="paragraph" w:styleId="Piedepgina">
    <w:name w:val="footer"/>
    <w:basedOn w:val="Normal"/>
    <w:link w:val="PiedepginaCar"/>
    <w:uiPriority w:val="99"/>
    <w:unhideWhenUsed/>
    <w:rsid w:val="00240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12" ma:contentTypeDescription="Crear nuevo documento." ma:contentTypeScope="" ma:versionID="566c8de74eec86d6d24e7f28fe706db0">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cc545c8600d31ed7d70acf83ebd0633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D308A-DFD9-4315-83F4-2865457322E7}"/>
</file>

<file path=customXml/itemProps2.xml><?xml version="1.0" encoding="utf-8"?>
<ds:datastoreItem xmlns:ds="http://schemas.openxmlformats.org/officeDocument/2006/customXml" ds:itemID="{C25CC317-A768-41B5-A4A2-22F8221E94BB}"/>
</file>

<file path=customXml/itemProps3.xml><?xml version="1.0" encoding="utf-8"?>
<ds:datastoreItem xmlns:ds="http://schemas.openxmlformats.org/officeDocument/2006/customXml" ds:itemID="{5F719841-79CC-4169-8F43-8076A2A0C780}"/>
</file>

<file path=docProps/app.xml><?xml version="1.0" encoding="utf-8"?>
<Properties xmlns="http://schemas.openxmlformats.org/officeDocument/2006/extended-properties" xmlns:vt="http://schemas.openxmlformats.org/officeDocument/2006/docPropsVTypes">
  <Template>Normal.dotm</Template>
  <TotalTime>8</TotalTime>
  <Pages>6</Pages>
  <Words>1434</Words>
  <Characters>7891</Characters>
  <Application>Microsoft Macintosh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Peña Romero</dc:creator>
  <cp:keywords/>
  <dc:description/>
  <cp:lastModifiedBy>Nathaly</cp:lastModifiedBy>
  <cp:revision>3</cp:revision>
  <dcterms:created xsi:type="dcterms:W3CDTF">2016-09-05T21:03:00Z</dcterms:created>
  <dcterms:modified xsi:type="dcterms:W3CDTF">2016-09-05T21:10:00Z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