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470F" w14:textId="08415D6D" w:rsidR="00805258" w:rsidRPr="00254774" w:rsidRDefault="00254774" w:rsidP="00254774">
      <w:pPr>
        <w:jc w:val="center"/>
        <w:rPr>
          <w:b/>
          <w:bCs/>
        </w:rPr>
      </w:pPr>
      <w:r w:rsidRPr="00254774">
        <w:rPr>
          <w:b/>
          <w:bCs/>
        </w:rPr>
        <w:t>CENTRO DE ESTUDIOS TIERRA SANTA</w:t>
      </w:r>
    </w:p>
    <w:p w14:paraId="669ED589" w14:textId="6B51519C" w:rsidR="00254774" w:rsidRPr="00254774" w:rsidRDefault="00254774" w:rsidP="00254774">
      <w:pPr>
        <w:jc w:val="center"/>
        <w:rPr>
          <w:b/>
          <w:bCs/>
        </w:rPr>
      </w:pPr>
      <w:r w:rsidRPr="00254774">
        <w:rPr>
          <w:b/>
          <w:bCs/>
        </w:rPr>
        <w:t>UNIVERSIDAD ANDRÉS BELLO</w:t>
      </w:r>
    </w:p>
    <w:p w14:paraId="161D3537" w14:textId="77777777" w:rsidR="00254774" w:rsidRPr="00254774" w:rsidRDefault="00254774" w:rsidP="00254774">
      <w:pPr>
        <w:jc w:val="center"/>
        <w:rPr>
          <w:b/>
          <w:bCs/>
        </w:rPr>
      </w:pPr>
    </w:p>
    <w:p w14:paraId="3555691A" w14:textId="59EC8701" w:rsidR="00254774" w:rsidRPr="00254774" w:rsidRDefault="00254774" w:rsidP="00254774">
      <w:pPr>
        <w:jc w:val="center"/>
        <w:rPr>
          <w:b/>
          <w:bCs/>
        </w:rPr>
      </w:pPr>
      <w:r w:rsidRPr="00254774">
        <w:rPr>
          <w:b/>
          <w:bCs/>
        </w:rPr>
        <w:t>BASES CONCURSO DE INVESTIGACIÓN 2024</w:t>
      </w:r>
    </w:p>
    <w:p w14:paraId="39A8CF03" w14:textId="77777777" w:rsidR="00254774" w:rsidRPr="00283607" w:rsidRDefault="00254774" w:rsidP="00254774">
      <w:pPr>
        <w:jc w:val="both"/>
        <w:rPr>
          <w:rFonts w:cstheme="minorHAnsi"/>
          <w:b/>
          <w:bCs/>
        </w:rPr>
      </w:pPr>
      <w:r w:rsidRPr="00283607">
        <w:rPr>
          <w:rFonts w:cstheme="minorHAnsi"/>
          <w:b/>
          <w:bCs/>
        </w:rPr>
        <w:t>1. BITÁCORA:</w:t>
      </w:r>
    </w:p>
    <w:p w14:paraId="1C1A73F1" w14:textId="594DEAB6" w:rsidR="00254774" w:rsidRPr="00283607" w:rsidRDefault="00254774" w:rsidP="00254774">
      <w:pPr>
        <w:jc w:val="both"/>
        <w:rPr>
          <w:rFonts w:cstheme="minorHAnsi"/>
        </w:rPr>
      </w:pPr>
      <w:r w:rsidRPr="00283607">
        <w:rPr>
          <w:rFonts w:cstheme="minorHAnsi"/>
        </w:rPr>
        <w:t xml:space="preserve">Inicio de postulaciones: </w:t>
      </w:r>
      <w:r w:rsidR="00FC72DC">
        <w:rPr>
          <w:rFonts w:cstheme="minorHAnsi"/>
        </w:rPr>
        <w:t>0</w:t>
      </w:r>
      <w:r w:rsidR="00F84F21">
        <w:rPr>
          <w:rFonts w:cstheme="minorHAnsi"/>
        </w:rPr>
        <w:t>9</w:t>
      </w:r>
      <w:r w:rsidR="00FC72DC">
        <w:rPr>
          <w:rFonts w:cstheme="minorHAnsi"/>
        </w:rPr>
        <w:t xml:space="preserve"> de septiembre</w:t>
      </w:r>
      <w:r w:rsidR="005A4CE5" w:rsidRPr="00283607">
        <w:rPr>
          <w:rFonts w:cstheme="minorHAnsi"/>
        </w:rPr>
        <w:t xml:space="preserve"> </w:t>
      </w:r>
      <w:r w:rsidRPr="00283607">
        <w:rPr>
          <w:rFonts w:cstheme="minorHAnsi"/>
        </w:rPr>
        <w:t>de 2024.</w:t>
      </w:r>
    </w:p>
    <w:p w14:paraId="3DDEB3D3" w14:textId="009AFF73" w:rsidR="00254774" w:rsidRPr="00283607" w:rsidRDefault="00254774" w:rsidP="00254774">
      <w:pPr>
        <w:jc w:val="both"/>
        <w:rPr>
          <w:rFonts w:cstheme="minorHAnsi"/>
        </w:rPr>
      </w:pPr>
      <w:r w:rsidRPr="00283607">
        <w:rPr>
          <w:rFonts w:cstheme="minorHAnsi"/>
        </w:rPr>
        <w:t xml:space="preserve">Cierre de Postulaciones: </w:t>
      </w:r>
      <w:r w:rsidR="00FC72DC">
        <w:rPr>
          <w:rFonts w:cstheme="minorHAnsi"/>
        </w:rPr>
        <w:t>10</w:t>
      </w:r>
      <w:r w:rsidRPr="00283607">
        <w:rPr>
          <w:rFonts w:cstheme="minorHAnsi"/>
        </w:rPr>
        <w:t xml:space="preserve"> de </w:t>
      </w:r>
      <w:r w:rsidR="00FC72DC">
        <w:rPr>
          <w:rFonts w:cstheme="minorHAnsi"/>
        </w:rPr>
        <w:t>octubre</w:t>
      </w:r>
      <w:r w:rsidRPr="00283607">
        <w:rPr>
          <w:rFonts w:cstheme="minorHAnsi"/>
        </w:rPr>
        <w:t xml:space="preserve"> de 2024.</w:t>
      </w:r>
    </w:p>
    <w:p w14:paraId="23A5863D" w14:textId="08F4FAEA" w:rsidR="00254774" w:rsidRPr="00283607" w:rsidRDefault="00254774" w:rsidP="00254774">
      <w:pPr>
        <w:jc w:val="both"/>
        <w:rPr>
          <w:rFonts w:cstheme="minorHAnsi"/>
        </w:rPr>
      </w:pPr>
      <w:r w:rsidRPr="00283607">
        <w:rPr>
          <w:rFonts w:cstheme="minorHAnsi"/>
        </w:rPr>
        <w:t xml:space="preserve">Publicación de los resultados: </w:t>
      </w:r>
      <w:r w:rsidR="00FC72DC">
        <w:rPr>
          <w:rFonts w:cstheme="minorHAnsi"/>
        </w:rPr>
        <w:t>14 de noviembre</w:t>
      </w:r>
      <w:r w:rsidR="008448D8" w:rsidRPr="00283607">
        <w:rPr>
          <w:rFonts w:cstheme="minorHAnsi"/>
        </w:rPr>
        <w:t xml:space="preserve"> de </w:t>
      </w:r>
      <w:r w:rsidRPr="00283607">
        <w:rPr>
          <w:rFonts w:cstheme="minorHAnsi"/>
        </w:rPr>
        <w:t>2024.</w:t>
      </w:r>
    </w:p>
    <w:p w14:paraId="5BA8E6F6" w14:textId="47A215FA" w:rsidR="00254774" w:rsidRPr="00283607" w:rsidRDefault="00254774" w:rsidP="00254774">
      <w:pPr>
        <w:jc w:val="both"/>
        <w:rPr>
          <w:rFonts w:cstheme="minorHAnsi"/>
        </w:rPr>
      </w:pPr>
      <w:r w:rsidRPr="00283607">
        <w:rPr>
          <w:rFonts w:cstheme="minorHAnsi"/>
        </w:rPr>
        <w:t xml:space="preserve">Inicio de propuestas adjudicadas: </w:t>
      </w:r>
      <w:r w:rsidR="00FC72DC">
        <w:rPr>
          <w:rFonts w:cstheme="minorHAnsi"/>
        </w:rPr>
        <w:t>10 de diciembre</w:t>
      </w:r>
      <w:r w:rsidR="00E010DC" w:rsidRPr="00283607">
        <w:rPr>
          <w:rFonts w:cstheme="minorHAnsi"/>
        </w:rPr>
        <w:t xml:space="preserve"> de </w:t>
      </w:r>
      <w:r w:rsidRPr="00283607">
        <w:rPr>
          <w:rFonts w:cstheme="minorHAnsi"/>
        </w:rPr>
        <w:t>2024.</w:t>
      </w:r>
    </w:p>
    <w:p w14:paraId="030A91F6" w14:textId="77777777" w:rsidR="00254774" w:rsidRPr="00283607" w:rsidRDefault="00254774" w:rsidP="00254774">
      <w:pPr>
        <w:jc w:val="both"/>
        <w:rPr>
          <w:rFonts w:cstheme="minorHAnsi"/>
        </w:rPr>
      </w:pPr>
    </w:p>
    <w:p w14:paraId="79B15B4F" w14:textId="305D36C3" w:rsidR="00254774" w:rsidRPr="00283607" w:rsidRDefault="00254774" w:rsidP="00254774">
      <w:pPr>
        <w:jc w:val="both"/>
        <w:rPr>
          <w:rFonts w:cstheme="minorHAnsi"/>
          <w:b/>
          <w:bCs/>
        </w:rPr>
      </w:pPr>
      <w:r w:rsidRPr="00283607">
        <w:rPr>
          <w:rFonts w:cstheme="minorHAnsi"/>
          <w:b/>
          <w:bCs/>
        </w:rPr>
        <w:t>2. CONCURSO:</w:t>
      </w:r>
    </w:p>
    <w:p w14:paraId="17274328" w14:textId="41C26566" w:rsidR="00283607" w:rsidRPr="00964DBB" w:rsidRDefault="00254774" w:rsidP="00712032">
      <w:pPr>
        <w:pStyle w:val="xmsonormal"/>
        <w:spacing w:before="0" w:beforeAutospacing="0" w:after="0" w:afterAutospacing="0"/>
        <w:jc w:val="both"/>
        <w:rPr>
          <w:rFonts w:asciiTheme="minorHAnsi" w:eastAsiaTheme="majorEastAsia" w:hAnsiTheme="minorHAnsi" w:cstheme="minorHAnsi"/>
          <w:color w:val="212121"/>
          <w:sz w:val="22"/>
          <w:szCs w:val="22"/>
          <w:lang w:val="es-MX"/>
        </w:rPr>
      </w:pPr>
      <w:r w:rsidRPr="00712032">
        <w:rPr>
          <w:rFonts w:asciiTheme="minorHAnsi" w:hAnsiTheme="minorHAnsi" w:cstheme="minorHAnsi"/>
        </w:rPr>
        <w:t xml:space="preserve">2.1 </w:t>
      </w:r>
      <w:r w:rsidR="00283607" w:rsidRPr="00712032">
        <w:rPr>
          <w:rFonts w:asciiTheme="minorHAnsi" w:hAnsiTheme="minorHAnsi" w:cstheme="minorHAnsi"/>
          <w:color w:val="212121"/>
          <w:sz w:val="22"/>
          <w:szCs w:val="22"/>
          <w:lang w:val="es-MX"/>
        </w:rPr>
        <w:t>Como parte de nuestro compromiso con la generación de conocimiento que nos permita entender procesos, analizar la historia y preservar la cultura, la Universidad Andrés Bello ha creado una nueva unidad cuya misión es el estudio de los pueblos que habitaron</w:t>
      </w:r>
      <w:r w:rsidR="00283607" w:rsidRPr="00712032">
        <w:rPr>
          <w:rStyle w:val="apple-converted-space"/>
          <w:rFonts w:asciiTheme="minorHAnsi" w:eastAsiaTheme="majorEastAsia" w:hAnsiTheme="minorHAnsi" w:cstheme="minorHAnsi"/>
          <w:color w:val="212121"/>
          <w:sz w:val="22"/>
          <w:szCs w:val="22"/>
          <w:lang w:val="es-MX"/>
        </w:rPr>
        <w:t xml:space="preserve"> la zona geográfica que se conoce como </w:t>
      </w:r>
      <w:r w:rsidR="00283607" w:rsidRPr="00712032">
        <w:rPr>
          <w:rStyle w:val="outlook-search-highlight"/>
          <w:rFonts w:asciiTheme="minorHAnsi" w:eastAsiaTheme="majorEastAsia" w:hAnsiTheme="minorHAnsi" w:cstheme="minorHAnsi"/>
          <w:color w:val="212121"/>
          <w:sz w:val="22"/>
          <w:szCs w:val="22"/>
          <w:lang w:val="es-MX"/>
        </w:rPr>
        <w:t>Tierra</w:t>
      </w:r>
      <w:r w:rsidR="00283607" w:rsidRPr="00712032">
        <w:rPr>
          <w:rStyle w:val="apple-converted-space"/>
          <w:rFonts w:asciiTheme="minorHAnsi" w:eastAsiaTheme="majorEastAsia" w:hAnsiTheme="minorHAnsi" w:cstheme="minorHAnsi"/>
          <w:color w:val="212121"/>
          <w:sz w:val="22"/>
          <w:szCs w:val="22"/>
          <w:lang w:val="es-MX"/>
        </w:rPr>
        <w:t> </w:t>
      </w:r>
      <w:r w:rsidR="00283607" w:rsidRPr="00712032">
        <w:rPr>
          <w:rFonts w:asciiTheme="minorHAnsi" w:hAnsiTheme="minorHAnsi" w:cstheme="minorHAnsi"/>
          <w:color w:val="212121"/>
          <w:sz w:val="22"/>
          <w:szCs w:val="22"/>
          <w:lang w:val="es-MX"/>
        </w:rPr>
        <w:t>Santa.</w:t>
      </w:r>
      <w:r w:rsidR="00283607" w:rsidRPr="00712032">
        <w:rPr>
          <w:rStyle w:val="apple-converted-space"/>
          <w:rFonts w:asciiTheme="minorHAnsi" w:eastAsiaTheme="majorEastAsia" w:hAnsiTheme="minorHAnsi" w:cstheme="minorHAnsi"/>
          <w:color w:val="212121"/>
          <w:sz w:val="22"/>
          <w:szCs w:val="22"/>
          <w:lang w:val="es-MX"/>
        </w:rPr>
        <w:t> </w:t>
      </w:r>
    </w:p>
    <w:p w14:paraId="622BF9C1" w14:textId="59B8C163" w:rsidR="00283607" w:rsidRPr="00964DBB" w:rsidRDefault="00283607" w:rsidP="00712032">
      <w:pPr>
        <w:pStyle w:val="xmsonormal"/>
        <w:spacing w:before="0" w:beforeAutospacing="0" w:after="0" w:afterAutospacing="0"/>
        <w:jc w:val="both"/>
        <w:rPr>
          <w:rFonts w:asciiTheme="minorHAnsi" w:eastAsiaTheme="majorEastAsia" w:hAnsiTheme="minorHAnsi" w:cstheme="minorHAnsi"/>
          <w:color w:val="212121"/>
          <w:sz w:val="22"/>
          <w:szCs w:val="22"/>
          <w:lang w:val="es-MX"/>
        </w:rPr>
      </w:pPr>
      <w:r w:rsidRPr="00712032">
        <w:rPr>
          <w:rFonts w:asciiTheme="minorHAnsi" w:hAnsiTheme="minorHAnsi" w:cstheme="minorHAnsi"/>
          <w:color w:val="212121"/>
          <w:sz w:val="22"/>
          <w:szCs w:val="22"/>
          <w:lang w:val="es-MX"/>
        </w:rPr>
        <w:t>El Centro de Estudios de</w:t>
      </w:r>
      <w:r w:rsidRPr="00712032">
        <w:rPr>
          <w:rStyle w:val="apple-converted-space"/>
          <w:rFonts w:asciiTheme="minorHAnsi" w:eastAsiaTheme="majorEastAsia" w:hAnsiTheme="minorHAnsi" w:cstheme="minorHAnsi"/>
          <w:color w:val="212121"/>
          <w:sz w:val="22"/>
          <w:szCs w:val="22"/>
          <w:lang w:val="es-MX"/>
        </w:rPr>
        <w:t> </w:t>
      </w:r>
      <w:r w:rsidRPr="00712032">
        <w:rPr>
          <w:rStyle w:val="outlook-search-highlight"/>
          <w:rFonts w:asciiTheme="minorHAnsi" w:eastAsiaTheme="majorEastAsia" w:hAnsiTheme="minorHAnsi" w:cstheme="minorHAnsi"/>
          <w:color w:val="212121"/>
          <w:sz w:val="22"/>
          <w:szCs w:val="22"/>
          <w:lang w:val="es-MX"/>
        </w:rPr>
        <w:t>Tierra</w:t>
      </w:r>
      <w:r w:rsidRPr="00712032">
        <w:rPr>
          <w:rStyle w:val="apple-converted-space"/>
          <w:rFonts w:asciiTheme="minorHAnsi" w:eastAsiaTheme="majorEastAsia" w:hAnsiTheme="minorHAnsi" w:cstheme="minorHAnsi"/>
          <w:color w:val="212121"/>
          <w:sz w:val="22"/>
          <w:szCs w:val="22"/>
          <w:lang w:val="es-MX"/>
        </w:rPr>
        <w:t> </w:t>
      </w:r>
      <w:r w:rsidRPr="00712032">
        <w:rPr>
          <w:rFonts w:asciiTheme="minorHAnsi" w:hAnsiTheme="minorHAnsi" w:cstheme="minorHAnsi"/>
          <w:color w:val="212121"/>
          <w:sz w:val="22"/>
          <w:szCs w:val="22"/>
          <w:lang w:val="es-MX"/>
        </w:rPr>
        <w:t>Santa, es una iniciativa dependiente de rectoría y en la cual participan la Facultad de Educación y Ciencias Sociales y Campus Creativo, que tiene como misión la revisión, investigación, publicación y divulgación de los antecedentes históricos y culturales existentes acerca de los pueblos que habitaron esta histórica zona, a partir del legado patrimonial del “Archivo</w:t>
      </w:r>
      <w:r w:rsidRPr="00712032">
        <w:rPr>
          <w:rStyle w:val="apple-converted-space"/>
          <w:rFonts w:asciiTheme="minorHAnsi" w:eastAsiaTheme="majorEastAsia" w:hAnsiTheme="minorHAnsi" w:cstheme="minorHAnsi"/>
          <w:color w:val="212121"/>
          <w:sz w:val="22"/>
          <w:szCs w:val="22"/>
          <w:lang w:val="es-MX"/>
        </w:rPr>
        <w:t> </w:t>
      </w:r>
      <w:r w:rsidRPr="00712032">
        <w:rPr>
          <w:rStyle w:val="outlook-search-highlight"/>
          <w:rFonts w:asciiTheme="minorHAnsi" w:eastAsiaTheme="majorEastAsia" w:hAnsiTheme="minorHAnsi" w:cstheme="minorHAnsi"/>
          <w:color w:val="212121"/>
          <w:sz w:val="22"/>
          <w:szCs w:val="22"/>
          <w:lang w:val="es-MX"/>
        </w:rPr>
        <w:t>Tierra</w:t>
      </w:r>
      <w:r w:rsidRPr="00712032">
        <w:rPr>
          <w:rStyle w:val="apple-converted-space"/>
          <w:rFonts w:asciiTheme="minorHAnsi" w:eastAsiaTheme="majorEastAsia" w:hAnsiTheme="minorHAnsi" w:cstheme="minorHAnsi"/>
          <w:color w:val="212121"/>
          <w:sz w:val="22"/>
          <w:szCs w:val="22"/>
          <w:lang w:val="es-MX"/>
        </w:rPr>
        <w:t> </w:t>
      </w:r>
      <w:r w:rsidRPr="00712032">
        <w:rPr>
          <w:rFonts w:asciiTheme="minorHAnsi" w:hAnsiTheme="minorHAnsi" w:cstheme="minorHAnsi"/>
          <w:color w:val="212121"/>
          <w:sz w:val="22"/>
          <w:szCs w:val="22"/>
          <w:lang w:val="es-MX"/>
        </w:rPr>
        <w:t>Santa”, el que ha sido traspasado a nuestra Universidad por don Álvaro Saieh.</w:t>
      </w:r>
      <w:r w:rsidRPr="00712032">
        <w:rPr>
          <w:rStyle w:val="apple-converted-space"/>
          <w:rFonts w:asciiTheme="minorHAnsi" w:eastAsiaTheme="majorEastAsia" w:hAnsiTheme="minorHAnsi" w:cstheme="minorHAnsi"/>
          <w:color w:val="212121"/>
          <w:sz w:val="22"/>
          <w:szCs w:val="22"/>
          <w:lang w:val="es-MX"/>
        </w:rPr>
        <w:t> </w:t>
      </w:r>
    </w:p>
    <w:p w14:paraId="0141D9EF" w14:textId="1FDFC9CF" w:rsidR="00283607" w:rsidRPr="00712032" w:rsidRDefault="00283607" w:rsidP="00712032">
      <w:pPr>
        <w:pStyle w:val="xmsonormal"/>
        <w:spacing w:before="0" w:beforeAutospacing="0" w:after="0" w:afterAutospacing="0"/>
        <w:jc w:val="both"/>
        <w:rPr>
          <w:rFonts w:asciiTheme="minorHAnsi" w:hAnsiTheme="minorHAnsi" w:cstheme="minorHAnsi"/>
          <w:color w:val="212121"/>
          <w:sz w:val="22"/>
          <w:szCs w:val="22"/>
          <w:lang w:val="es-MX"/>
        </w:rPr>
      </w:pPr>
      <w:r w:rsidRPr="00712032">
        <w:rPr>
          <w:rFonts w:asciiTheme="minorHAnsi" w:hAnsiTheme="minorHAnsi" w:cstheme="minorHAnsi"/>
          <w:color w:val="212121"/>
          <w:sz w:val="22"/>
          <w:szCs w:val="22"/>
          <w:lang w:val="es-MX"/>
        </w:rPr>
        <w:t xml:space="preserve">Uno de los principales objetivos de este Centro será la realización de investigaciones rigurosas que contribuyan a un mayor entendimiento de los diversos grupos que habitaron esta región, además de investigar los procesos migratorios desde estos pueblos a América, proporcionando así una visión comprensiva de cómo estos flujos poblacionales han influido en ambas regiones. </w:t>
      </w:r>
    </w:p>
    <w:p w14:paraId="7F9966B2" w14:textId="674DD1AE" w:rsidR="00283607" w:rsidRPr="00964DBB" w:rsidRDefault="00283607" w:rsidP="00712032">
      <w:pPr>
        <w:pStyle w:val="xmsonormal"/>
        <w:spacing w:before="0" w:beforeAutospacing="0" w:after="0" w:afterAutospacing="0"/>
        <w:jc w:val="both"/>
        <w:rPr>
          <w:rFonts w:asciiTheme="minorHAnsi" w:eastAsiaTheme="majorEastAsia" w:hAnsiTheme="minorHAnsi" w:cstheme="minorHAnsi"/>
          <w:color w:val="212121"/>
          <w:sz w:val="22"/>
          <w:szCs w:val="22"/>
          <w:lang w:val="es-MX"/>
        </w:rPr>
      </w:pPr>
      <w:r w:rsidRPr="00712032">
        <w:rPr>
          <w:rFonts w:asciiTheme="minorHAnsi" w:hAnsiTheme="minorHAnsi" w:cstheme="minorHAnsi"/>
          <w:color w:val="212121"/>
          <w:sz w:val="22"/>
          <w:szCs w:val="22"/>
          <w:lang w:val="es-MX"/>
        </w:rPr>
        <w:t>Asimismo, buscamos promover  el desarrollo de programas educativos directamente relacionados a las temáticas abordadas por el centro.</w:t>
      </w:r>
      <w:r w:rsidRPr="00712032">
        <w:rPr>
          <w:rStyle w:val="apple-converted-space"/>
          <w:rFonts w:asciiTheme="minorHAnsi" w:eastAsiaTheme="majorEastAsia" w:hAnsiTheme="minorHAnsi" w:cstheme="minorHAnsi"/>
          <w:color w:val="212121"/>
          <w:sz w:val="22"/>
          <w:szCs w:val="22"/>
          <w:lang w:val="es-MX"/>
        </w:rPr>
        <w:t> </w:t>
      </w:r>
    </w:p>
    <w:p w14:paraId="30A5EBBC" w14:textId="77777777" w:rsidR="00283607" w:rsidRPr="00712032" w:rsidRDefault="00283607" w:rsidP="00712032">
      <w:pPr>
        <w:pStyle w:val="xmsonormal"/>
        <w:spacing w:before="0" w:beforeAutospacing="0" w:after="0" w:afterAutospacing="0"/>
        <w:jc w:val="both"/>
        <w:rPr>
          <w:rFonts w:asciiTheme="minorHAnsi" w:hAnsiTheme="minorHAnsi" w:cstheme="minorHAnsi"/>
          <w:color w:val="212121"/>
          <w:sz w:val="22"/>
          <w:szCs w:val="22"/>
        </w:rPr>
      </w:pPr>
      <w:r w:rsidRPr="00712032">
        <w:rPr>
          <w:rFonts w:asciiTheme="minorHAnsi" w:hAnsiTheme="minorHAnsi" w:cstheme="minorHAnsi"/>
          <w:color w:val="212121"/>
          <w:sz w:val="22"/>
          <w:szCs w:val="22"/>
          <w:lang w:val="es-MX"/>
        </w:rPr>
        <w:t>Estamos convencidos que esta nueva iniciativa se convertirá en un referente nacional e internacional en el estudio de esta región, y en una plataforma de diálogo y colaboración interdisciplinaria, aspecto que como bien saben estamos fortaleciendo y promoviendo en cada una de las unidades y centros que hoy operan en nuestra universidad.</w:t>
      </w:r>
    </w:p>
    <w:p w14:paraId="3DF01809" w14:textId="110FD607" w:rsidR="00283607" w:rsidRPr="00283607" w:rsidRDefault="00283607" w:rsidP="00254774">
      <w:pPr>
        <w:jc w:val="both"/>
        <w:rPr>
          <w:rFonts w:cstheme="minorHAnsi"/>
        </w:rPr>
      </w:pPr>
    </w:p>
    <w:p w14:paraId="5D38F4B9" w14:textId="3E272D80" w:rsidR="00964DBB" w:rsidRDefault="00283607" w:rsidP="00254774">
      <w:pPr>
        <w:jc w:val="both"/>
        <w:rPr>
          <w:rFonts w:cstheme="minorHAnsi"/>
        </w:rPr>
      </w:pPr>
      <w:r w:rsidRPr="00283607">
        <w:rPr>
          <w:rFonts w:cstheme="minorHAnsi"/>
        </w:rPr>
        <w:t xml:space="preserve">2.2. </w:t>
      </w:r>
      <w:r w:rsidR="00254774" w:rsidRPr="00283607">
        <w:rPr>
          <w:rFonts w:cstheme="minorHAnsi"/>
        </w:rPr>
        <w:t>E</w:t>
      </w:r>
      <w:r w:rsidRPr="00283607">
        <w:rPr>
          <w:rFonts w:cstheme="minorHAnsi"/>
        </w:rPr>
        <w:t>n este contexto, e</w:t>
      </w:r>
      <w:r w:rsidR="00254774" w:rsidRPr="00283607">
        <w:rPr>
          <w:rFonts w:cstheme="minorHAnsi"/>
        </w:rPr>
        <w:t>l Centro de Estudios Tierra Santa (CETS) de la Universidad Andrés Bello (UNAB), a través de su Consejo Académico, llama a concurso de Investigación, dirigido a proyectos en las disciplinas de  ANTROPOLOGÍA Y ARQUEOLOGÍA; ARQUITECTURA, URBANISMO, GEOGRAFÍA</w:t>
      </w:r>
      <w:r w:rsidR="00232181" w:rsidRPr="00283607">
        <w:rPr>
          <w:rFonts w:cstheme="minorHAnsi"/>
        </w:rPr>
        <w:t>;</w:t>
      </w:r>
      <w:r w:rsidR="00254774" w:rsidRPr="00283607">
        <w:rPr>
          <w:rFonts w:cstheme="minorHAnsi"/>
        </w:rPr>
        <w:t xml:space="preserve"> ARTES; CIENCIAS JURÍDICAS Y POLÍTICAS; EDUCACIÓN; FILOSOFÍA; HISTORIA; LINGÜÍSTICA, LITERATURA Y FILOLOGÍA; PSICOLOGÍA; SOCIOLOGÍA Y CIENCIAS DE LA </w:t>
      </w:r>
      <w:r w:rsidR="00DA5355" w:rsidRPr="00283607">
        <w:rPr>
          <w:rFonts w:cstheme="minorHAnsi"/>
        </w:rPr>
        <w:t>COMUNICACIÓN</w:t>
      </w:r>
      <w:r w:rsidR="00C50D05" w:rsidRPr="00283607">
        <w:rPr>
          <w:rFonts w:cstheme="minorHAnsi"/>
        </w:rPr>
        <w:t xml:space="preserve"> y </w:t>
      </w:r>
      <w:r w:rsidR="00254774" w:rsidRPr="00283607">
        <w:rPr>
          <w:rFonts w:cstheme="minorHAnsi"/>
        </w:rPr>
        <w:t xml:space="preserve">orientados al análisis y divulgación de antecedentes históricos y culturales acerca de los pueblos que habitaron Tierra Santa, a partir del legado patrimonial del “Archivo Tierra Santa”, así como sobre su relación </w:t>
      </w:r>
      <w:r w:rsidR="00254774" w:rsidRPr="00283607">
        <w:rPr>
          <w:rFonts w:cstheme="minorHAnsi"/>
        </w:rPr>
        <w:lastRenderedPageBreak/>
        <w:t>con Chile</w:t>
      </w:r>
      <w:r w:rsidR="006221B4" w:rsidRPr="00283607">
        <w:rPr>
          <w:rFonts w:cstheme="minorHAnsi"/>
        </w:rPr>
        <w:t xml:space="preserve"> y América</w:t>
      </w:r>
      <w:r w:rsidR="00254774" w:rsidRPr="00283607">
        <w:rPr>
          <w:rFonts w:cstheme="minorHAnsi"/>
        </w:rPr>
        <w:t xml:space="preserve">. </w:t>
      </w:r>
      <w:r w:rsidR="00232181" w:rsidRPr="00283607">
        <w:rPr>
          <w:rFonts w:cstheme="minorHAnsi"/>
        </w:rPr>
        <w:t xml:space="preserve">Este Archivo se encuentra en la Biblioteca </w:t>
      </w:r>
      <w:r w:rsidR="00E010DC" w:rsidRPr="00283607">
        <w:rPr>
          <w:rFonts w:cstheme="minorHAnsi"/>
        </w:rPr>
        <w:t>de Campus Creativo</w:t>
      </w:r>
      <w:r w:rsidR="00232181" w:rsidRPr="00283607">
        <w:rPr>
          <w:rFonts w:cstheme="minorHAnsi"/>
        </w:rPr>
        <w:t xml:space="preserve"> y </w:t>
      </w:r>
      <w:r w:rsidRPr="00283607">
        <w:rPr>
          <w:rFonts w:cstheme="minorHAnsi"/>
        </w:rPr>
        <w:t xml:space="preserve">disponible para consulta de los interesados/as en postular </w:t>
      </w:r>
      <w:r w:rsidR="00232181" w:rsidRPr="00283607">
        <w:rPr>
          <w:rFonts w:cstheme="minorHAnsi"/>
        </w:rPr>
        <w:t>en su versión online en</w:t>
      </w:r>
      <w:r w:rsidRPr="00283607">
        <w:rPr>
          <w:rFonts w:cstheme="minorHAnsi"/>
        </w:rPr>
        <w:t>:</w:t>
      </w:r>
      <w:r w:rsidR="00232181" w:rsidRPr="00283607">
        <w:rPr>
          <w:rFonts w:cstheme="minorHAnsi"/>
        </w:rPr>
        <w:t xml:space="preserve"> </w:t>
      </w:r>
      <w:hyperlink r:id="rId4" w:tooltip="https://unabportal365-my.sharepoint.com/:x:/g/personal/m_gonzalez_unab_cl/EQ9n8haw8llHuQ41qRg8yWoB8WXjJ0bLtNEqoJqelq_jKQ?xsdata=MDV8MDJ8YWxlamFuZHJhLnZpZGFsZXNAdW5hYi5jbHw3YzRlYWNjYTRiYTA0ZmU5NzhmZjA4ZGNjYzUxM2MwMnw4ZmJlZDM5M2QwM2I0OWY4YmU3OWNkNWUxZjU5MGZiMnwwfDB8NjM4NjA5ODk2NDY3MDY4ODI5fFVua25vd258VFdGcGJHWnNiM2Q4ZXlKV0lqb2lNQzR3TGpBd01EQWlMQ0pRSWpvaVYybHVNeklpTENKQlRpSTZJazFoYVd3aUxDSlhWQ0k2TW4wPXwwfHx8&amp;sdata=N3ZkWlNkbUtGc0xiZlBKMlhjcHZZZXJBcEFBYnJuNkloWTRza3NabGd2Zz0%3d" w:history="1">
        <w:r w:rsidRPr="00712032">
          <w:rPr>
            <w:rStyle w:val="Hipervnculo"/>
            <w:rFonts w:cstheme="minorHAnsi"/>
          </w:rPr>
          <w:fldChar w:fldCharType="begin"/>
        </w:r>
        <w:r w:rsidRPr="00712032">
          <w:rPr>
            <w:rStyle w:val="Hipervnculo"/>
            <w:rFonts w:cstheme="minorHAnsi"/>
          </w:rPr>
          <w:instrText xml:space="preserve"> INCLUDEPICTURE "/Users/avidales/Library/Group Containers/UBF8T346G9.ms/WebArchiveCopyPasteTempFiles/com.microsoft.Word/cid2562153310*image001.png@01DAFDF1.1BD9DFA0" \* MERGEFORMATINET </w:instrText>
        </w:r>
        <w:r w:rsidRPr="00712032">
          <w:rPr>
            <w:rStyle w:val="Hipervnculo"/>
            <w:rFonts w:cstheme="minorHAnsi"/>
          </w:rPr>
          <w:fldChar w:fldCharType="separate"/>
        </w:r>
        <w:r w:rsidRPr="00712032">
          <w:rPr>
            <w:rStyle w:val="Hipervnculo"/>
            <w:rFonts w:cstheme="minorHAnsi"/>
            <w:noProof/>
          </w:rPr>
          <w:drawing>
            <wp:inline distT="0" distB="0" distL="0" distR="0" wp14:anchorId="30702E84" wp14:editId="12A54B34">
              <wp:extent cx="203200" cy="203200"/>
              <wp:effectExtent l="0" t="0" r="0" b="0"/>
              <wp:docPr id="795729121" name="Imagen 2" descr="​icono de xl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 de xls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12032">
          <w:rPr>
            <w:rStyle w:val="Hipervnculo"/>
            <w:rFonts w:cstheme="minorHAnsi"/>
          </w:rPr>
          <w:fldChar w:fldCharType="end"/>
        </w:r>
        <w:r w:rsidRPr="00712032">
          <w:rPr>
            <w:rStyle w:val="Hipervnculo"/>
            <w:rFonts w:cstheme="minorHAnsi"/>
          </w:rPr>
          <w:t> Inventario fotos.xlsx</w:t>
        </w:r>
      </w:hyperlink>
      <w:r w:rsidR="00232181" w:rsidRPr="00283607">
        <w:rPr>
          <w:rFonts w:cstheme="minorHAnsi"/>
        </w:rPr>
        <w:t>.</w:t>
      </w:r>
    </w:p>
    <w:p w14:paraId="03AB8F7D" w14:textId="77777777" w:rsidR="00094201" w:rsidRDefault="00094201" w:rsidP="00254774">
      <w:pPr>
        <w:jc w:val="both"/>
        <w:rPr>
          <w:rFonts w:cstheme="minorHAnsi"/>
        </w:rPr>
      </w:pPr>
    </w:p>
    <w:p w14:paraId="1F9507DE" w14:textId="6A125AF9" w:rsidR="00254774" w:rsidRPr="00283607" w:rsidRDefault="00254774" w:rsidP="00254774">
      <w:pPr>
        <w:jc w:val="both"/>
        <w:rPr>
          <w:rFonts w:cstheme="minorHAnsi"/>
          <w:b/>
          <w:bCs/>
        </w:rPr>
      </w:pPr>
      <w:r w:rsidRPr="00283607">
        <w:rPr>
          <w:rFonts w:cstheme="minorHAnsi"/>
          <w:b/>
          <w:bCs/>
        </w:rPr>
        <w:t>3. OBJETIVOS DEL CONCURSO:</w:t>
      </w:r>
    </w:p>
    <w:p w14:paraId="50009DA2" w14:textId="287B61AE" w:rsidR="00254774" w:rsidRPr="00283607" w:rsidRDefault="00254774" w:rsidP="00254774">
      <w:pPr>
        <w:jc w:val="both"/>
        <w:rPr>
          <w:rFonts w:cstheme="minorHAnsi"/>
        </w:rPr>
      </w:pPr>
      <w:r w:rsidRPr="00283607">
        <w:rPr>
          <w:rFonts w:cstheme="minorHAnsi"/>
        </w:rPr>
        <w:t>3.1 Impulsar, incentivar y apoyar el desarrollo de actividades de investigación sistemáticas de alta calidad al interior de UNAB, con énfasis en las materias asociadas a la historia y cultura de Tierra Santa.</w:t>
      </w:r>
    </w:p>
    <w:p w14:paraId="2F97DFFB" w14:textId="741EF134" w:rsidR="00232181" w:rsidRDefault="00232181" w:rsidP="00254774">
      <w:pPr>
        <w:jc w:val="both"/>
        <w:rPr>
          <w:rFonts w:cstheme="minorHAnsi"/>
        </w:rPr>
      </w:pPr>
      <w:r w:rsidRPr="00283607">
        <w:rPr>
          <w:rFonts w:cstheme="minorHAnsi"/>
        </w:rPr>
        <w:t>3.2 Difundir y poner en valor el patrimonio material y documental conservado en el Archivo Tierra Santa.</w:t>
      </w:r>
    </w:p>
    <w:p w14:paraId="487C78E7" w14:textId="77777777" w:rsidR="00964DBB" w:rsidRPr="00283607" w:rsidRDefault="00964DBB" w:rsidP="00254774">
      <w:pPr>
        <w:jc w:val="both"/>
        <w:rPr>
          <w:rFonts w:cstheme="minorHAnsi"/>
        </w:rPr>
      </w:pPr>
    </w:p>
    <w:p w14:paraId="3FD051D7" w14:textId="77777777" w:rsidR="00254774" w:rsidRPr="00283607" w:rsidRDefault="00254774" w:rsidP="00254774">
      <w:pPr>
        <w:jc w:val="both"/>
        <w:rPr>
          <w:rFonts w:cstheme="minorHAnsi"/>
          <w:b/>
          <w:bCs/>
        </w:rPr>
      </w:pPr>
      <w:r w:rsidRPr="00283607">
        <w:rPr>
          <w:rFonts w:cstheme="minorHAnsi"/>
          <w:b/>
          <w:bCs/>
        </w:rPr>
        <w:t>4. REQUISITOS DE POSTULACIÓN:</w:t>
      </w:r>
    </w:p>
    <w:p w14:paraId="56ACC93B" w14:textId="425EA634" w:rsidR="00254774" w:rsidRPr="00283607" w:rsidRDefault="00254774" w:rsidP="00254774">
      <w:pPr>
        <w:jc w:val="both"/>
        <w:rPr>
          <w:rFonts w:cstheme="minorHAnsi"/>
        </w:rPr>
      </w:pPr>
      <w:r w:rsidRPr="00283607">
        <w:rPr>
          <w:rFonts w:cstheme="minorHAnsi"/>
        </w:rPr>
        <w:t>4.1 Pueden participar académicos jornada y profesores adjuntos de UNAB, es decir, quienes, en conformidad a lo establecido en la misión institucional, desempeñan labores de docencia, investigación, creación artística, vinculación con el medio o gestión académica, integrados a los programas de las respectivas Facultades.</w:t>
      </w:r>
    </w:p>
    <w:p w14:paraId="47D76DF9" w14:textId="24705CB0" w:rsidR="00254774" w:rsidRPr="00283607" w:rsidRDefault="00254774" w:rsidP="00254774">
      <w:pPr>
        <w:jc w:val="both"/>
        <w:rPr>
          <w:rFonts w:cstheme="minorHAnsi"/>
        </w:rPr>
      </w:pPr>
      <w:r w:rsidRPr="00283607">
        <w:rPr>
          <w:rFonts w:cstheme="minorHAnsi"/>
        </w:rPr>
        <w:t xml:space="preserve">4.2 El proyecto debe ser presentado por un/a Investigador Responsable y podrá incluir </w:t>
      </w:r>
      <w:r w:rsidRPr="00712032">
        <w:rPr>
          <w:rFonts w:cstheme="minorHAnsi"/>
        </w:rPr>
        <w:t>Co-investigadores</w:t>
      </w:r>
      <w:r w:rsidRPr="00283607">
        <w:rPr>
          <w:rFonts w:cstheme="minorHAnsi"/>
        </w:rPr>
        <w:t>. En calidad de Co-investigador podrán participar investigadores externos a la UNAB, cuya experiencia y trayectoria fortalezca al equipo de investigación en la línea de estudios de Tierra Santa.</w:t>
      </w:r>
    </w:p>
    <w:p w14:paraId="558D44FD" w14:textId="0D786E17" w:rsidR="00254774" w:rsidRPr="00283607" w:rsidRDefault="00254774" w:rsidP="00254774">
      <w:pPr>
        <w:jc w:val="both"/>
        <w:rPr>
          <w:rFonts w:cstheme="minorHAnsi"/>
        </w:rPr>
      </w:pPr>
      <w:r w:rsidRPr="00283607">
        <w:rPr>
          <w:rFonts w:cstheme="minorHAnsi"/>
        </w:rPr>
        <w:t>4.3 El proyecto deberá integrar al menos un estudiante UNAB de pre o postgrado, en calidad de ayudante de investigación o tesista.</w:t>
      </w:r>
    </w:p>
    <w:p w14:paraId="4A35EE6F" w14:textId="77777777" w:rsidR="00254774" w:rsidRPr="00712032" w:rsidRDefault="00254774" w:rsidP="00254774">
      <w:pPr>
        <w:jc w:val="both"/>
        <w:rPr>
          <w:rFonts w:cstheme="minorHAnsi"/>
          <w:b/>
          <w:bCs/>
        </w:rPr>
      </w:pPr>
    </w:p>
    <w:p w14:paraId="04B38C41" w14:textId="741EB92E" w:rsidR="0048621D" w:rsidRPr="00283607" w:rsidRDefault="0048621D" w:rsidP="00254774">
      <w:pPr>
        <w:jc w:val="both"/>
        <w:rPr>
          <w:rFonts w:cstheme="minorHAnsi"/>
          <w:b/>
          <w:bCs/>
        </w:rPr>
      </w:pPr>
      <w:r w:rsidRPr="00283607">
        <w:rPr>
          <w:rFonts w:cstheme="minorHAnsi"/>
          <w:b/>
          <w:bCs/>
        </w:rPr>
        <w:t>5</w:t>
      </w:r>
      <w:r w:rsidRPr="00712032">
        <w:rPr>
          <w:rFonts w:cstheme="minorHAnsi"/>
          <w:b/>
          <w:bCs/>
        </w:rPr>
        <w:t>. PLAZOS</w:t>
      </w:r>
    </w:p>
    <w:p w14:paraId="28D21F95" w14:textId="337D14CC" w:rsidR="0048621D" w:rsidRPr="00283607" w:rsidRDefault="0048621D" w:rsidP="0048621D">
      <w:pPr>
        <w:jc w:val="both"/>
        <w:rPr>
          <w:rFonts w:cstheme="minorHAnsi"/>
        </w:rPr>
      </w:pPr>
      <w:r w:rsidRPr="00283607">
        <w:rPr>
          <w:rFonts w:cstheme="minorHAnsi"/>
        </w:rPr>
        <w:t xml:space="preserve">Los proyectos deberán contemplar un plazo de desarrollo máximo de dos años, de acuerdo con la definición de sus actividades. </w:t>
      </w:r>
    </w:p>
    <w:p w14:paraId="5CEA4C25" w14:textId="77777777" w:rsidR="0048621D" w:rsidRPr="00712032" w:rsidRDefault="0048621D" w:rsidP="00254774">
      <w:pPr>
        <w:jc w:val="both"/>
        <w:rPr>
          <w:rFonts w:cstheme="minorHAnsi"/>
          <w:b/>
          <w:bCs/>
        </w:rPr>
      </w:pPr>
    </w:p>
    <w:p w14:paraId="51CC9773" w14:textId="12DCF23E" w:rsidR="00254774" w:rsidRPr="00283607" w:rsidRDefault="0048621D" w:rsidP="00254774">
      <w:pPr>
        <w:jc w:val="both"/>
        <w:rPr>
          <w:rFonts w:cstheme="minorHAnsi"/>
          <w:b/>
          <w:bCs/>
        </w:rPr>
      </w:pPr>
      <w:r w:rsidRPr="00283607">
        <w:rPr>
          <w:rFonts w:cstheme="minorHAnsi"/>
          <w:b/>
          <w:bCs/>
        </w:rPr>
        <w:t>6</w:t>
      </w:r>
      <w:r w:rsidR="00254774" w:rsidRPr="00283607">
        <w:rPr>
          <w:rFonts w:cstheme="minorHAnsi"/>
          <w:b/>
          <w:bCs/>
        </w:rPr>
        <w:t>. RECURSOS CONTEMPLADOS</w:t>
      </w:r>
    </w:p>
    <w:p w14:paraId="7AD7C92E" w14:textId="4145E7B3" w:rsidR="00254774" w:rsidRPr="00283607" w:rsidRDefault="00254774" w:rsidP="00254774">
      <w:pPr>
        <w:jc w:val="both"/>
        <w:rPr>
          <w:rFonts w:cstheme="minorHAnsi"/>
        </w:rPr>
      </w:pPr>
      <w:r w:rsidRPr="00283607">
        <w:rPr>
          <w:rFonts w:cstheme="minorHAnsi"/>
        </w:rPr>
        <w:t>5.1 Los proyectos contarán con un tope de financiamiento de</w:t>
      </w:r>
      <w:r w:rsidR="0048621D" w:rsidRPr="00283607">
        <w:rPr>
          <w:rFonts w:cstheme="minorHAnsi"/>
        </w:rPr>
        <w:t xml:space="preserve"> $</w:t>
      </w:r>
      <w:r w:rsidRPr="00712032">
        <w:rPr>
          <w:rFonts w:cstheme="minorHAnsi"/>
          <w:b/>
          <w:bCs/>
        </w:rPr>
        <w:t>5.000.000 (cinco millones pesos chilenos) por año de ejecución</w:t>
      </w:r>
      <w:r w:rsidRPr="00283607">
        <w:rPr>
          <w:rFonts w:cstheme="minorHAnsi"/>
        </w:rPr>
        <w:t>.</w:t>
      </w:r>
    </w:p>
    <w:p w14:paraId="3525E59D" w14:textId="77777777" w:rsidR="00C50D05" w:rsidRPr="00283607" w:rsidRDefault="00C50D05" w:rsidP="00C50D05">
      <w:pPr>
        <w:jc w:val="both"/>
        <w:rPr>
          <w:rFonts w:cstheme="minorHAnsi"/>
        </w:rPr>
      </w:pPr>
      <w:r w:rsidRPr="00283607">
        <w:rPr>
          <w:rFonts w:cstheme="minorHAnsi"/>
        </w:rPr>
        <w:t>5.2 Ítems Financiables:</w:t>
      </w:r>
    </w:p>
    <w:p w14:paraId="6C1E1F90" w14:textId="6D8B8489" w:rsidR="00C50D05" w:rsidRPr="00283607" w:rsidRDefault="00C50D05" w:rsidP="00C50D05">
      <w:pPr>
        <w:ind w:left="708"/>
        <w:jc w:val="both"/>
        <w:rPr>
          <w:rFonts w:cstheme="minorHAnsi"/>
        </w:rPr>
      </w:pPr>
      <w:r w:rsidRPr="00283607">
        <w:rPr>
          <w:rFonts w:cstheme="minorHAnsi"/>
        </w:rPr>
        <w:t xml:space="preserve">5.2.1 </w:t>
      </w:r>
      <w:r w:rsidRPr="00712032">
        <w:rPr>
          <w:rFonts w:cstheme="minorHAnsi"/>
          <w:b/>
          <w:bCs/>
        </w:rPr>
        <w:t>Gastos en Personal:</w:t>
      </w:r>
      <w:r w:rsidRPr="00283607">
        <w:rPr>
          <w:rFonts w:cstheme="minorHAnsi"/>
        </w:rPr>
        <w:t xml:space="preserve"> considera el pago de honorarios para investigadores, coinvestigadores, personal técnico y de apoyo en casos debidamente justificados.</w:t>
      </w:r>
    </w:p>
    <w:p w14:paraId="78260D60" w14:textId="2F5157DE" w:rsidR="00C50D05" w:rsidRPr="00283607" w:rsidRDefault="00C50D05" w:rsidP="002F7BBA">
      <w:pPr>
        <w:ind w:left="708"/>
        <w:jc w:val="both"/>
        <w:rPr>
          <w:rFonts w:cstheme="minorHAnsi"/>
        </w:rPr>
      </w:pPr>
      <w:r w:rsidRPr="00283607">
        <w:rPr>
          <w:rFonts w:cstheme="minorHAnsi"/>
        </w:rPr>
        <w:t xml:space="preserve">5.2.2 </w:t>
      </w:r>
      <w:r w:rsidRPr="00712032">
        <w:rPr>
          <w:rFonts w:cstheme="minorHAnsi"/>
          <w:b/>
          <w:bCs/>
        </w:rPr>
        <w:t>Gastos de Operación:</w:t>
      </w:r>
      <w:r w:rsidRPr="00283607">
        <w:rPr>
          <w:rFonts w:cstheme="minorHAnsi"/>
        </w:rPr>
        <w:t xml:space="preserve"> considera el financiamiento para compra de libros, licencias de software, artículos de oficina, compra de servicios, pago de fletes, pago de artículos en </w:t>
      </w:r>
      <w:r w:rsidRPr="00283607">
        <w:rPr>
          <w:rFonts w:cstheme="minorHAnsi"/>
        </w:rPr>
        <w:lastRenderedPageBreak/>
        <w:t xml:space="preserve">revistas indexadas, servicios de traslado nacionales, viajes e inscripciones a congresos, </w:t>
      </w:r>
      <w:r w:rsidR="00BC3021" w:rsidRPr="00283607">
        <w:rPr>
          <w:rFonts w:cstheme="minorHAnsi"/>
        </w:rPr>
        <w:t xml:space="preserve">seguro médico de viaje </w:t>
      </w:r>
      <w:r w:rsidRPr="00283607">
        <w:rPr>
          <w:rFonts w:cstheme="minorHAnsi"/>
        </w:rPr>
        <w:t>y otros gastos de operación que sean pertinentes al proyecto.</w:t>
      </w:r>
    </w:p>
    <w:p w14:paraId="094F3A26" w14:textId="564C2208" w:rsidR="00C50D05" w:rsidRPr="00283607" w:rsidRDefault="00C50D05" w:rsidP="0048621D">
      <w:pPr>
        <w:ind w:firstLine="708"/>
        <w:jc w:val="both"/>
        <w:rPr>
          <w:rFonts w:cstheme="minorHAnsi"/>
        </w:rPr>
      </w:pPr>
      <w:r w:rsidRPr="00283607">
        <w:rPr>
          <w:rFonts w:cstheme="minorHAnsi"/>
        </w:rPr>
        <w:t>5.3 Ítems no financiables:</w:t>
      </w:r>
      <w:r w:rsidR="00964DBB">
        <w:rPr>
          <w:rFonts w:cstheme="minorHAnsi"/>
        </w:rPr>
        <w:t xml:space="preserve"> a</w:t>
      </w:r>
      <w:r w:rsidRPr="00283607">
        <w:rPr>
          <w:rFonts w:cstheme="minorHAnsi"/>
        </w:rPr>
        <w:t>dquisición de mobiliario</w:t>
      </w:r>
      <w:r w:rsidR="0048621D" w:rsidRPr="00283607">
        <w:rPr>
          <w:rFonts w:cstheme="minorHAnsi"/>
        </w:rPr>
        <w:t xml:space="preserve"> y a</w:t>
      </w:r>
      <w:r w:rsidRPr="00283607">
        <w:rPr>
          <w:rFonts w:cstheme="minorHAnsi"/>
        </w:rPr>
        <w:t>rriendo de vehículos.</w:t>
      </w:r>
    </w:p>
    <w:p w14:paraId="7B5455D2" w14:textId="77777777" w:rsidR="00C50D05" w:rsidRPr="00283607" w:rsidRDefault="00C50D05" w:rsidP="00C50D05">
      <w:pPr>
        <w:jc w:val="both"/>
        <w:rPr>
          <w:rFonts w:cstheme="minorHAnsi"/>
        </w:rPr>
      </w:pPr>
    </w:p>
    <w:p w14:paraId="48196CA5" w14:textId="73D3AFA0" w:rsidR="00C50D05" w:rsidRPr="00283607" w:rsidRDefault="0048621D" w:rsidP="00C50D05">
      <w:pPr>
        <w:jc w:val="both"/>
        <w:rPr>
          <w:rFonts w:cstheme="minorHAnsi"/>
          <w:b/>
          <w:bCs/>
        </w:rPr>
      </w:pPr>
      <w:r w:rsidRPr="00283607">
        <w:rPr>
          <w:rFonts w:cstheme="minorHAnsi"/>
          <w:b/>
          <w:bCs/>
        </w:rPr>
        <w:t>7</w:t>
      </w:r>
      <w:r w:rsidR="00C50D05" w:rsidRPr="00283607">
        <w:rPr>
          <w:rFonts w:cstheme="minorHAnsi"/>
          <w:b/>
          <w:bCs/>
        </w:rPr>
        <w:t>. POSTULACIÓN</w:t>
      </w:r>
    </w:p>
    <w:p w14:paraId="0B96D633" w14:textId="322A14A0" w:rsidR="00C50D05" w:rsidRPr="00283607" w:rsidRDefault="00C50D05" w:rsidP="00C50D05">
      <w:pPr>
        <w:jc w:val="both"/>
        <w:rPr>
          <w:rFonts w:cstheme="minorHAnsi"/>
        </w:rPr>
      </w:pPr>
      <w:r w:rsidRPr="00283607">
        <w:rPr>
          <w:rFonts w:cstheme="minorHAnsi"/>
        </w:rPr>
        <w:t xml:space="preserve">6.1 Toda la información asociada a los concursos internos UNAB se encuentra publicada en el sitio: </w:t>
      </w:r>
      <w:r w:rsidRPr="00094201">
        <w:rPr>
          <w:rFonts w:cstheme="minorHAnsi"/>
        </w:rPr>
        <w:t>http://investigacion.unab.cl/financiamiento/. En dicho sitio debe buscar e ingresar al link del “</w:t>
      </w:r>
      <w:r w:rsidR="003472D9" w:rsidRPr="00094201">
        <w:rPr>
          <w:rFonts w:cstheme="minorHAnsi"/>
        </w:rPr>
        <w:t>C</w:t>
      </w:r>
      <w:r w:rsidRPr="00094201">
        <w:rPr>
          <w:rFonts w:cstheme="minorHAnsi"/>
        </w:rPr>
        <w:t>oncurso Proyectos Tierra Santa 2024”</w:t>
      </w:r>
      <w:r w:rsidRPr="00283607">
        <w:rPr>
          <w:rFonts w:cstheme="minorHAnsi"/>
        </w:rPr>
        <w:t xml:space="preserve"> y una vez dentro podrá acceder y descargar toda la documentación referente al concurso, es decir, bases, formularios y anexos.</w:t>
      </w:r>
    </w:p>
    <w:p w14:paraId="358C6166" w14:textId="2E321D65" w:rsidR="00C50D05" w:rsidRPr="00283607" w:rsidRDefault="00C50D05" w:rsidP="00C50D05">
      <w:pPr>
        <w:jc w:val="both"/>
        <w:rPr>
          <w:rFonts w:cstheme="minorHAnsi"/>
        </w:rPr>
      </w:pPr>
      <w:r w:rsidRPr="00283607">
        <w:rPr>
          <w:rFonts w:cstheme="minorHAnsi"/>
        </w:rPr>
        <w:t xml:space="preserve">6.2 Una vez que lea las bases del concurso y </w:t>
      </w:r>
      <w:bookmarkStart w:id="0" w:name="OLE_LINK2"/>
      <w:bookmarkStart w:id="1" w:name="OLE_LINK3"/>
      <w:r w:rsidRPr="00283607">
        <w:rPr>
          <w:rFonts w:cstheme="minorHAnsi"/>
        </w:rPr>
        <w:t>complete los anexos y formularios requeridos</w:t>
      </w:r>
      <w:bookmarkEnd w:id="0"/>
      <w:bookmarkEnd w:id="1"/>
      <w:r w:rsidRPr="00283607">
        <w:rPr>
          <w:rFonts w:cstheme="minorHAnsi"/>
        </w:rPr>
        <w:t xml:space="preserve">, debe realizar la postulación mediante envío del formulario y anexos al correo electrónico </w:t>
      </w:r>
      <w:hyperlink r:id="rId6" w:history="1">
        <w:r w:rsidR="0014102A" w:rsidRPr="00283607">
          <w:rPr>
            <w:rStyle w:val="Hipervnculo"/>
            <w:rFonts w:cstheme="minorHAnsi"/>
          </w:rPr>
          <w:t>cets.concursos@unab.cl</w:t>
        </w:r>
      </w:hyperlink>
      <w:r w:rsidRPr="00283607">
        <w:rPr>
          <w:rFonts w:cstheme="minorHAnsi"/>
        </w:rPr>
        <w:t xml:space="preserve"> </w:t>
      </w:r>
    </w:p>
    <w:p w14:paraId="0675B5E4" w14:textId="77777777" w:rsidR="00283607" w:rsidRPr="00283607" w:rsidRDefault="00283607" w:rsidP="00C50D05">
      <w:pPr>
        <w:jc w:val="both"/>
        <w:rPr>
          <w:rFonts w:cstheme="minorHAnsi"/>
        </w:rPr>
      </w:pPr>
    </w:p>
    <w:p w14:paraId="0AEC57B6" w14:textId="1B0581B7" w:rsidR="00C50D05" w:rsidRPr="00283607" w:rsidRDefault="0048621D" w:rsidP="00C50D05">
      <w:pPr>
        <w:jc w:val="both"/>
        <w:rPr>
          <w:rFonts w:cstheme="minorHAnsi"/>
          <w:b/>
          <w:bCs/>
        </w:rPr>
      </w:pPr>
      <w:r w:rsidRPr="00283607">
        <w:rPr>
          <w:rFonts w:cstheme="minorHAnsi"/>
          <w:b/>
          <w:bCs/>
        </w:rPr>
        <w:t>8</w:t>
      </w:r>
      <w:r w:rsidR="00C50D05" w:rsidRPr="00283607">
        <w:rPr>
          <w:rFonts w:cstheme="minorHAnsi"/>
          <w:b/>
          <w:bCs/>
        </w:rPr>
        <w:t>. ADMISIBILIDAD Y EVALUACIÓN</w:t>
      </w:r>
    </w:p>
    <w:p w14:paraId="2643EF8C" w14:textId="20BA0ED0" w:rsidR="00C50D05" w:rsidRPr="00283607" w:rsidRDefault="00E605EE" w:rsidP="00C50D05">
      <w:pPr>
        <w:jc w:val="both"/>
        <w:rPr>
          <w:rFonts w:cstheme="minorHAnsi"/>
        </w:rPr>
      </w:pPr>
      <w:r w:rsidRPr="00283607">
        <w:rPr>
          <w:rFonts w:cstheme="minorHAnsi"/>
        </w:rPr>
        <w:t>8</w:t>
      </w:r>
      <w:r w:rsidR="00C50D05" w:rsidRPr="00283607">
        <w:rPr>
          <w:rFonts w:cstheme="minorHAnsi"/>
        </w:rPr>
        <w:t>.1 Las postulaciones que cumplan con los requisitos indicados en la sección 4</w:t>
      </w:r>
      <w:r w:rsidR="0048621D" w:rsidRPr="00283607">
        <w:rPr>
          <w:rFonts w:cstheme="minorHAnsi"/>
        </w:rPr>
        <w:t>, 5,</w:t>
      </w:r>
      <w:r w:rsidR="00C50D05" w:rsidRPr="00283607">
        <w:rPr>
          <w:rFonts w:cstheme="minorHAnsi"/>
        </w:rPr>
        <w:t>6</w:t>
      </w:r>
      <w:r w:rsidR="0048621D" w:rsidRPr="00283607">
        <w:rPr>
          <w:rFonts w:cstheme="minorHAnsi"/>
        </w:rPr>
        <w:t xml:space="preserve"> y 7</w:t>
      </w:r>
      <w:r w:rsidR="00C50D05" w:rsidRPr="00283607">
        <w:rPr>
          <w:rFonts w:cstheme="minorHAnsi"/>
        </w:rPr>
        <w:t xml:space="preserve"> de las presentes bases serán evaluadas en función de los siguientes criterios y ponderaciones detallados en la Tabla 1. Los proyectos que no cumplan con los requisitos quedarán fuera de bases.</w:t>
      </w:r>
    </w:p>
    <w:tbl>
      <w:tblPr>
        <w:tblStyle w:val="Tablaconcuadrcula"/>
        <w:tblW w:w="0" w:type="auto"/>
        <w:tblLook w:val="04A0" w:firstRow="1" w:lastRow="0" w:firstColumn="1" w:lastColumn="0" w:noHBand="0" w:noVBand="1"/>
      </w:tblPr>
      <w:tblGrid>
        <w:gridCol w:w="2600"/>
        <w:gridCol w:w="557"/>
        <w:gridCol w:w="3487"/>
        <w:gridCol w:w="2184"/>
      </w:tblGrid>
      <w:tr w:rsidR="00C50D05" w:rsidRPr="00283607" w14:paraId="3F421A05" w14:textId="77777777" w:rsidTr="00C50D05">
        <w:tc>
          <w:tcPr>
            <w:tcW w:w="2660" w:type="dxa"/>
            <w:vMerge w:val="restart"/>
          </w:tcPr>
          <w:p w14:paraId="78F27135" w14:textId="77777777" w:rsidR="00C50D05" w:rsidRPr="00283607" w:rsidRDefault="00C50D05" w:rsidP="00C50D05">
            <w:pPr>
              <w:jc w:val="both"/>
              <w:rPr>
                <w:rFonts w:cstheme="minorHAnsi"/>
              </w:rPr>
            </w:pPr>
            <w:r w:rsidRPr="00283607">
              <w:rPr>
                <w:rFonts w:cstheme="minorHAnsi"/>
              </w:rPr>
              <w:t>Evaluación del proyecto:</w:t>
            </w:r>
          </w:p>
          <w:p w14:paraId="32E23F57" w14:textId="77777777" w:rsidR="00C50D05" w:rsidRPr="00283607" w:rsidRDefault="00C50D05" w:rsidP="00C50D05">
            <w:pPr>
              <w:jc w:val="both"/>
              <w:rPr>
                <w:rFonts w:cstheme="minorHAnsi"/>
              </w:rPr>
            </w:pPr>
          </w:p>
        </w:tc>
        <w:tc>
          <w:tcPr>
            <w:tcW w:w="567" w:type="dxa"/>
            <w:vMerge w:val="restart"/>
          </w:tcPr>
          <w:p w14:paraId="2CA4CBB1" w14:textId="07EDEA01" w:rsidR="00C50D05" w:rsidRPr="00283607" w:rsidRDefault="00C50D05" w:rsidP="00C50D05">
            <w:pPr>
              <w:jc w:val="both"/>
              <w:rPr>
                <w:rFonts w:cstheme="minorHAnsi"/>
              </w:rPr>
            </w:pPr>
            <w:r w:rsidRPr="00283607">
              <w:rPr>
                <w:rFonts w:cstheme="minorHAnsi"/>
              </w:rPr>
              <w:t>1</w:t>
            </w:r>
          </w:p>
        </w:tc>
        <w:tc>
          <w:tcPr>
            <w:tcW w:w="3506" w:type="dxa"/>
          </w:tcPr>
          <w:p w14:paraId="49270C08" w14:textId="303CD2CB" w:rsidR="00C50D05" w:rsidRPr="00283607" w:rsidRDefault="00C50D05" w:rsidP="00C50D05">
            <w:pPr>
              <w:jc w:val="both"/>
              <w:rPr>
                <w:rFonts w:cstheme="minorHAnsi"/>
              </w:rPr>
            </w:pPr>
            <w:r w:rsidRPr="00283607">
              <w:rPr>
                <w:rFonts w:cstheme="minorHAnsi"/>
              </w:rPr>
              <w:t>Calidad de la propuesta:</w:t>
            </w:r>
          </w:p>
        </w:tc>
        <w:tc>
          <w:tcPr>
            <w:tcW w:w="2245" w:type="dxa"/>
            <w:vMerge w:val="restart"/>
          </w:tcPr>
          <w:p w14:paraId="7A057ABA" w14:textId="10E90B52" w:rsidR="00C50D05" w:rsidRPr="00283607" w:rsidRDefault="00C50D05" w:rsidP="00C50D05">
            <w:pPr>
              <w:jc w:val="both"/>
              <w:rPr>
                <w:rFonts w:cstheme="minorHAnsi"/>
              </w:rPr>
            </w:pPr>
            <w:r w:rsidRPr="00283607">
              <w:rPr>
                <w:rFonts w:cstheme="minorHAnsi"/>
              </w:rPr>
              <w:t>40%</w:t>
            </w:r>
          </w:p>
        </w:tc>
      </w:tr>
      <w:tr w:rsidR="00C50D05" w:rsidRPr="00283607" w14:paraId="0B6646B6" w14:textId="77777777" w:rsidTr="00C50D05">
        <w:tc>
          <w:tcPr>
            <w:tcW w:w="2660" w:type="dxa"/>
            <w:vMerge/>
          </w:tcPr>
          <w:p w14:paraId="65ED13BF" w14:textId="77777777" w:rsidR="00C50D05" w:rsidRPr="00283607" w:rsidRDefault="00C50D05" w:rsidP="00C50D05">
            <w:pPr>
              <w:jc w:val="both"/>
              <w:rPr>
                <w:rFonts w:cstheme="minorHAnsi"/>
              </w:rPr>
            </w:pPr>
          </w:p>
        </w:tc>
        <w:tc>
          <w:tcPr>
            <w:tcW w:w="567" w:type="dxa"/>
            <w:vMerge/>
          </w:tcPr>
          <w:p w14:paraId="531B6FBC" w14:textId="5763F093" w:rsidR="00C50D05" w:rsidRPr="00283607" w:rsidRDefault="00C50D05" w:rsidP="00C50D05">
            <w:pPr>
              <w:jc w:val="both"/>
              <w:rPr>
                <w:rFonts w:cstheme="minorHAnsi"/>
              </w:rPr>
            </w:pPr>
          </w:p>
        </w:tc>
        <w:tc>
          <w:tcPr>
            <w:tcW w:w="3506" w:type="dxa"/>
          </w:tcPr>
          <w:p w14:paraId="5E9A67F8" w14:textId="1CD71629" w:rsidR="00C50D05" w:rsidRPr="00283607" w:rsidRDefault="00C50D05" w:rsidP="00C50D05">
            <w:pPr>
              <w:jc w:val="both"/>
              <w:rPr>
                <w:rFonts w:cstheme="minorHAnsi"/>
              </w:rPr>
            </w:pPr>
            <w:r w:rsidRPr="00283607">
              <w:rPr>
                <w:rFonts w:cstheme="minorHAnsi"/>
              </w:rPr>
              <w:t>Fundamentos teóricos conceptuales, hipótesis, objetivos, metodología, novedad científica o tecnológica de la propuesta</w:t>
            </w:r>
            <w:r w:rsidR="002E10B0" w:rsidRPr="00283607">
              <w:rPr>
                <w:rFonts w:cstheme="minorHAnsi"/>
              </w:rPr>
              <w:t xml:space="preserve">, </w:t>
            </w:r>
            <w:r w:rsidRPr="00283607">
              <w:rPr>
                <w:rFonts w:cstheme="minorHAnsi"/>
              </w:rPr>
              <w:t>potencial impacto</w:t>
            </w:r>
            <w:r w:rsidR="002E10B0" w:rsidRPr="00283607">
              <w:rPr>
                <w:rFonts w:cstheme="minorHAnsi"/>
              </w:rPr>
              <w:t xml:space="preserve"> y plan de difusión y comunicación.</w:t>
            </w:r>
          </w:p>
        </w:tc>
        <w:tc>
          <w:tcPr>
            <w:tcW w:w="2245" w:type="dxa"/>
            <w:vMerge/>
          </w:tcPr>
          <w:p w14:paraId="64938BC7" w14:textId="77777777" w:rsidR="00C50D05" w:rsidRPr="00283607" w:rsidRDefault="00C50D05" w:rsidP="00C50D05">
            <w:pPr>
              <w:jc w:val="both"/>
              <w:rPr>
                <w:rFonts w:cstheme="minorHAnsi"/>
              </w:rPr>
            </w:pPr>
          </w:p>
        </w:tc>
      </w:tr>
      <w:tr w:rsidR="00C50D05" w:rsidRPr="00283607" w14:paraId="670172F1" w14:textId="77777777" w:rsidTr="00C50D05">
        <w:tc>
          <w:tcPr>
            <w:tcW w:w="2660" w:type="dxa"/>
            <w:vMerge/>
          </w:tcPr>
          <w:p w14:paraId="6DB3596E" w14:textId="77777777" w:rsidR="00C50D05" w:rsidRPr="00283607" w:rsidRDefault="00C50D05" w:rsidP="00C50D05">
            <w:pPr>
              <w:jc w:val="both"/>
              <w:rPr>
                <w:rFonts w:cstheme="minorHAnsi"/>
              </w:rPr>
            </w:pPr>
          </w:p>
        </w:tc>
        <w:tc>
          <w:tcPr>
            <w:tcW w:w="567" w:type="dxa"/>
            <w:vMerge w:val="restart"/>
          </w:tcPr>
          <w:p w14:paraId="147ABC56" w14:textId="286F7AFB" w:rsidR="00C50D05" w:rsidRPr="00283607" w:rsidRDefault="00C50D05" w:rsidP="00C50D05">
            <w:pPr>
              <w:jc w:val="both"/>
              <w:rPr>
                <w:rFonts w:cstheme="minorHAnsi"/>
              </w:rPr>
            </w:pPr>
            <w:r w:rsidRPr="00283607">
              <w:rPr>
                <w:rFonts w:cstheme="minorHAnsi"/>
              </w:rPr>
              <w:t>2</w:t>
            </w:r>
          </w:p>
        </w:tc>
        <w:tc>
          <w:tcPr>
            <w:tcW w:w="3506" w:type="dxa"/>
          </w:tcPr>
          <w:p w14:paraId="4397EDF5" w14:textId="42EEC18C" w:rsidR="00C50D05" w:rsidRPr="00283607" w:rsidRDefault="00C50D05" w:rsidP="00C50D05">
            <w:pPr>
              <w:jc w:val="both"/>
              <w:rPr>
                <w:rFonts w:cstheme="minorHAnsi"/>
              </w:rPr>
            </w:pPr>
            <w:r w:rsidRPr="00283607">
              <w:rPr>
                <w:rFonts w:cstheme="minorHAnsi"/>
              </w:rPr>
              <w:t>Viabilidad:</w:t>
            </w:r>
          </w:p>
        </w:tc>
        <w:tc>
          <w:tcPr>
            <w:tcW w:w="2245" w:type="dxa"/>
            <w:vMerge w:val="restart"/>
          </w:tcPr>
          <w:p w14:paraId="3690AB1E" w14:textId="44E9CCEB" w:rsidR="00C50D05" w:rsidRPr="00283607" w:rsidRDefault="00C50D05" w:rsidP="00C50D05">
            <w:pPr>
              <w:jc w:val="both"/>
              <w:rPr>
                <w:rFonts w:cstheme="minorHAnsi"/>
              </w:rPr>
            </w:pPr>
            <w:r w:rsidRPr="00283607">
              <w:rPr>
                <w:rFonts w:cstheme="minorHAnsi"/>
              </w:rPr>
              <w:t>1</w:t>
            </w:r>
            <w:r w:rsidR="002A38DD" w:rsidRPr="00283607">
              <w:rPr>
                <w:rFonts w:cstheme="minorHAnsi"/>
              </w:rPr>
              <w:t>0</w:t>
            </w:r>
            <w:r w:rsidRPr="00283607">
              <w:rPr>
                <w:rFonts w:cstheme="minorHAnsi"/>
              </w:rPr>
              <w:t>%</w:t>
            </w:r>
          </w:p>
        </w:tc>
      </w:tr>
      <w:tr w:rsidR="00C50D05" w:rsidRPr="00283607" w14:paraId="138BE0F8" w14:textId="77777777" w:rsidTr="00C50D05">
        <w:tc>
          <w:tcPr>
            <w:tcW w:w="2660" w:type="dxa"/>
            <w:vMerge/>
          </w:tcPr>
          <w:p w14:paraId="3DA3679C" w14:textId="77777777" w:rsidR="00C50D05" w:rsidRPr="00283607" w:rsidRDefault="00C50D05" w:rsidP="00C50D05">
            <w:pPr>
              <w:jc w:val="both"/>
              <w:rPr>
                <w:rFonts w:cstheme="minorHAnsi"/>
              </w:rPr>
            </w:pPr>
          </w:p>
        </w:tc>
        <w:tc>
          <w:tcPr>
            <w:tcW w:w="567" w:type="dxa"/>
            <w:vMerge/>
          </w:tcPr>
          <w:p w14:paraId="40CAA044" w14:textId="77777777" w:rsidR="00C50D05" w:rsidRPr="00283607" w:rsidRDefault="00C50D05" w:rsidP="00C50D05">
            <w:pPr>
              <w:jc w:val="both"/>
              <w:rPr>
                <w:rFonts w:cstheme="minorHAnsi"/>
              </w:rPr>
            </w:pPr>
          </w:p>
        </w:tc>
        <w:tc>
          <w:tcPr>
            <w:tcW w:w="3506" w:type="dxa"/>
          </w:tcPr>
          <w:p w14:paraId="38732D51" w14:textId="06586646" w:rsidR="00C50D05" w:rsidRPr="00283607" w:rsidRDefault="00C50D05" w:rsidP="00C50D05">
            <w:pPr>
              <w:jc w:val="both"/>
              <w:rPr>
                <w:rFonts w:cstheme="minorHAnsi"/>
              </w:rPr>
            </w:pPr>
            <w:r w:rsidRPr="00283607">
              <w:rPr>
                <w:rFonts w:cstheme="minorHAnsi"/>
              </w:rPr>
              <w:t>Coherencia plan de trabajo/metodología/objetivos. Factibilidad de la propuesta. Disponibilidad de recursos e infraestructura.</w:t>
            </w:r>
          </w:p>
        </w:tc>
        <w:tc>
          <w:tcPr>
            <w:tcW w:w="2245" w:type="dxa"/>
            <w:vMerge/>
          </w:tcPr>
          <w:p w14:paraId="359E4362" w14:textId="77777777" w:rsidR="00C50D05" w:rsidRPr="00283607" w:rsidRDefault="00C50D05" w:rsidP="00C50D05">
            <w:pPr>
              <w:jc w:val="both"/>
              <w:rPr>
                <w:rFonts w:cstheme="minorHAnsi"/>
              </w:rPr>
            </w:pPr>
          </w:p>
        </w:tc>
      </w:tr>
      <w:tr w:rsidR="00C50D05" w:rsidRPr="00283607" w14:paraId="67478DF6" w14:textId="77777777" w:rsidTr="00C50D05">
        <w:tc>
          <w:tcPr>
            <w:tcW w:w="2660" w:type="dxa"/>
            <w:vMerge/>
          </w:tcPr>
          <w:p w14:paraId="78423FD0" w14:textId="77777777" w:rsidR="00C50D05" w:rsidRPr="00283607" w:rsidRDefault="00C50D05" w:rsidP="00C50D05">
            <w:pPr>
              <w:jc w:val="both"/>
              <w:rPr>
                <w:rFonts w:cstheme="minorHAnsi"/>
              </w:rPr>
            </w:pPr>
          </w:p>
        </w:tc>
        <w:tc>
          <w:tcPr>
            <w:tcW w:w="567" w:type="dxa"/>
            <w:vMerge w:val="restart"/>
          </w:tcPr>
          <w:p w14:paraId="209717D5" w14:textId="42E96E2B" w:rsidR="00C50D05" w:rsidRPr="00283607" w:rsidRDefault="00C50D05" w:rsidP="00C50D05">
            <w:pPr>
              <w:jc w:val="both"/>
              <w:rPr>
                <w:rFonts w:cstheme="minorHAnsi"/>
              </w:rPr>
            </w:pPr>
            <w:r w:rsidRPr="00283607">
              <w:rPr>
                <w:rFonts w:cstheme="minorHAnsi"/>
              </w:rPr>
              <w:t>3</w:t>
            </w:r>
          </w:p>
        </w:tc>
        <w:tc>
          <w:tcPr>
            <w:tcW w:w="3506" w:type="dxa"/>
          </w:tcPr>
          <w:p w14:paraId="5F7A173A" w14:textId="56304316" w:rsidR="00C50D05" w:rsidRPr="00283607" w:rsidRDefault="00C50D05" w:rsidP="00C50D05">
            <w:pPr>
              <w:jc w:val="both"/>
              <w:rPr>
                <w:rFonts w:cstheme="minorHAnsi"/>
              </w:rPr>
            </w:pPr>
            <w:r w:rsidRPr="00283607">
              <w:rPr>
                <w:rFonts w:cstheme="minorHAnsi"/>
              </w:rPr>
              <w:t>Resultados:</w:t>
            </w:r>
          </w:p>
        </w:tc>
        <w:tc>
          <w:tcPr>
            <w:tcW w:w="2245" w:type="dxa"/>
            <w:vMerge w:val="restart"/>
          </w:tcPr>
          <w:p w14:paraId="69D9E588" w14:textId="161FC7F6" w:rsidR="00C50D05" w:rsidRPr="00283607" w:rsidRDefault="002A38DD" w:rsidP="00C50D05">
            <w:pPr>
              <w:jc w:val="both"/>
              <w:rPr>
                <w:rFonts w:cstheme="minorHAnsi"/>
              </w:rPr>
            </w:pPr>
            <w:r w:rsidRPr="00283607">
              <w:rPr>
                <w:rFonts w:cstheme="minorHAnsi"/>
              </w:rPr>
              <w:t>20</w:t>
            </w:r>
            <w:r w:rsidR="00C50D05" w:rsidRPr="00283607">
              <w:rPr>
                <w:rFonts w:cstheme="minorHAnsi"/>
              </w:rPr>
              <w:t>%</w:t>
            </w:r>
          </w:p>
        </w:tc>
      </w:tr>
      <w:tr w:rsidR="00C50D05" w:rsidRPr="00283607" w14:paraId="4392CAF8" w14:textId="77777777" w:rsidTr="00C50D05">
        <w:tc>
          <w:tcPr>
            <w:tcW w:w="2660" w:type="dxa"/>
            <w:vMerge/>
          </w:tcPr>
          <w:p w14:paraId="3F1E045D" w14:textId="77777777" w:rsidR="00C50D05" w:rsidRPr="00283607" w:rsidRDefault="00C50D05" w:rsidP="00C50D05">
            <w:pPr>
              <w:jc w:val="both"/>
              <w:rPr>
                <w:rFonts w:cstheme="minorHAnsi"/>
              </w:rPr>
            </w:pPr>
          </w:p>
        </w:tc>
        <w:tc>
          <w:tcPr>
            <w:tcW w:w="567" w:type="dxa"/>
            <w:vMerge/>
          </w:tcPr>
          <w:p w14:paraId="7D9A3022" w14:textId="77777777" w:rsidR="00C50D05" w:rsidRPr="00283607" w:rsidRDefault="00C50D05" w:rsidP="00C50D05">
            <w:pPr>
              <w:jc w:val="both"/>
              <w:rPr>
                <w:rFonts w:cstheme="minorHAnsi"/>
              </w:rPr>
            </w:pPr>
          </w:p>
        </w:tc>
        <w:tc>
          <w:tcPr>
            <w:tcW w:w="3506" w:type="dxa"/>
          </w:tcPr>
          <w:p w14:paraId="1F358C14" w14:textId="41599A29" w:rsidR="00C50D05" w:rsidRPr="00283607" w:rsidRDefault="00C50D05" w:rsidP="00C50D05">
            <w:pPr>
              <w:jc w:val="both"/>
              <w:rPr>
                <w:rFonts w:cstheme="minorHAnsi"/>
              </w:rPr>
            </w:pPr>
            <w:r w:rsidRPr="00283607">
              <w:rPr>
                <w:rFonts w:cstheme="minorHAnsi"/>
              </w:rPr>
              <w:t>Productos proyectados</w:t>
            </w:r>
          </w:p>
        </w:tc>
        <w:tc>
          <w:tcPr>
            <w:tcW w:w="2245" w:type="dxa"/>
            <w:vMerge/>
          </w:tcPr>
          <w:p w14:paraId="644B9B54" w14:textId="77777777" w:rsidR="00C50D05" w:rsidRPr="00283607" w:rsidRDefault="00C50D05" w:rsidP="00C50D05">
            <w:pPr>
              <w:jc w:val="both"/>
              <w:rPr>
                <w:rFonts w:cstheme="minorHAnsi"/>
              </w:rPr>
            </w:pPr>
          </w:p>
        </w:tc>
      </w:tr>
      <w:tr w:rsidR="00C50D05" w:rsidRPr="00283607" w14:paraId="04746BD3" w14:textId="77777777" w:rsidTr="00C50D05">
        <w:tc>
          <w:tcPr>
            <w:tcW w:w="2660" w:type="dxa"/>
          </w:tcPr>
          <w:p w14:paraId="4F0704C3" w14:textId="7EA48E7F" w:rsidR="00C50D05" w:rsidRPr="00283607" w:rsidRDefault="00C50D05" w:rsidP="00C50D05">
            <w:pPr>
              <w:jc w:val="both"/>
              <w:rPr>
                <w:rFonts w:cstheme="minorHAnsi"/>
              </w:rPr>
            </w:pPr>
            <w:r w:rsidRPr="00283607">
              <w:rPr>
                <w:rFonts w:cstheme="minorHAnsi"/>
              </w:rPr>
              <w:t>Evaluación curricular</w:t>
            </w:r>
          </w:p>
        </w:tc>
        <w:tc>
          <w:tcPr>
            <w:tcW w:w="567" w:type="dxa"/>
          </w:tcPr>
          <w:p w14:paraId="5B4E7A64" w14:textId="19F4186B" w:rsidR="00C50D05" w:rsidRPr="00283607" w:rsidRDefault="00C50D05" w:rsidP="00C50D05">
            <w:pPr>
              <w:jc w:val="both"/>
              <w:rPr>
                <w:rFonts w:cstheme="minorHAnsi"/>
              </w:rPr>
            </w:pPr>
            <w:r w:rsidRPr="00283607">
              <w:rPr>
                <w:rFonts w:cstheme="minorHAnsi"/>
              </w:rPr>
              <w:t>4</w:t>
            </w:r>
          </w:p>
        </w:tc>
        <w:tc>
          <w:tcPr>
            <w:tcW w:w="3506" w:type="dxa"/>
          </w:tcPr>
          <w:p w14:paraId="6CBA2817" w14:textId="22B26A2B" w:rsidR="00C50D05" w:rsidRPr="00283607" w:rsidRDefault="00C50D05" w:rsidP="00C50D05">
            <w:pPr>
              <w:jc w:val="both"/>
              <w:rPr>
                <w:rFonts w:cstheme="minorHAnsi"/>
              </w:rPr>
            </w:pPr>
            <w:r w:rsidRPr="00283607">
              <w:rPr>
                <w:rFonts w:cstheme="minorHAnsi"/>
              </w:rPr>
              <w:t>Productividad</w:t>
            </w:r>
            <w:r w:rsidR="002F7BBA" w:rsidRPr="00283607">
              <w:rPr>
                <w:rFonts w:cstheme="minorHAnsi"/>
              </w:rPr>
              <w:t xml:space="preserve"> </w:t>
            </w:r>
            <w:r w:rsidR="00C27964" w:rsidRPr="00283607">
              <w:rPr>
                <w:rFonts w:cstheme="minorHAnsi"/>
              </w:rPr>
              <w:t xml:space="preserve">o recomendaciones </w:t>
            </w:r>
            <w:r w:rsidR="002F7BBA" w:rsidRPr="00283607">
              <w:rPr>
                <w:rFonts w:cstheme="minorHAnsi"/>
              </w:rPr>
              <w:t>del</w:t>
            </w:r>
            <w:r w:rsidRPr="00283607">
              <w:rPr>
                <w:rFonts w:cstheme="minorHAnsi"/>
              </w:rPr>
              <w:t xml:space="preserve"> Investigador(a) Responsable</w:t>
            </w:r>
          </w:p>
        </w:tc>
        <w:tc>
          <w:tcPr>
            <w:tcW w:w="2245" w:type="dxa"/>
          </w:tcPr>
          <w:p w14:paraId="3CA0EB6C" w14:textId="42749403" w:rsidR="00C50D05" w:rsidRPr="00283607" w:rsidRDefault="009A3171" w:rsidP="00C50D05">
            <w:pPr>
              <w:jc w:val="both"/>
              <w:rPr>
                <w:rFonts w:cstheme="minorHAnsi"/>
              </w:rPr>
            </w:pPr>
            <w:r w:rsidRPr="00283607">
              <w:rPr>
                <w:rFonts w:cstheme="minorHAnsi"/>
              </w:rPr>
              <w:t>30%</w:t>
            </w:r>
          </w:p>
        </w:tc>
      </w:tr>
      <w:tr w:rsidR="00C50D05" w:rsidRPr="00283607" w14:paraId="4CCE7461" w14:textId="77777777" w:rsidTr="00C50D05">
        <w:tc>
          <w:tcPr>
            <w:tcW w:w="2660" w:type="dxa"/>
          </w:tcPr>
          <w:p w14:paraId="33BB8CB4" w14:textId="3FB42C9C" w:rsidR="00C50D05" w:rsidRPr="00283607" w:rsidRDefault="009A3171" w:rsidP="00C50D05">
            <w:pPr>
              <w:jc w:val="both"/>
              <w:rPr>
                <w:rFonts w:cstheme="minorHAnsi"/>
              </w:rPr>
            </w:pPr>
            <w:r w:rsidRPr="00283607">
              <w:rPr>
                <w:rFonts w:cstheme="minorHAnsi"/>
              </w:rPr>
              <w:t>Total</w:t>
            </w:r>
          </w:p>
        </w:tc>
        <w:tc>
          <w:tcPr>
            <w:tcW w:w="567" w:type="dxa"/>
          </w:tcPr>
          <w:p w14:paraId="3D11A51D" w14:textId="77777777" w:rsidR="00C50D05" w:rsidRPr="00283607" w:rsidRDefault="00C50D05" w:rsidP="00C50D05">
            <w:pPr>
              <w:jc w:val="both"/>
              <w:rPr>
                <w:rFonts w:cstheme="minorHAnsi"/>
              </w:rPr>
            </w:pPr>
          </w:p>
        </w:tc>
        <w:tc>
          <w:tcPr>
            <w:tcW w:w="3506" w:type="dxa"/>
          </w:tcPr>
          <w:p w14:paraId="68F82D90" w14:textId="77777777" w:rsidR="00C50D05" w:rsidRPr="00283607" w:rsidRDefault="00C50D05" w:rsidP="00C50D05">
            <w:pPr>
              <w:jc w:val="both"/>
              <w:rPr>
                <w:rFonts w:cstheme="minorHAnsi"/>
              </w:rPr>
            </w:pPr>
          </w:p>
        </w:tc>
        <w:tc>
          <w:tcPr>
            <w:tcW w:w="2245" w:type="dxa"/>
          </w:tcPr>
          <w:p w14:paraId="13F8D9F6" w14:textId="346BCF54" w:rsidR="00C50D05" w:rsidRPr="00283607" w:rsidRDefault="009A3171" w:rsidP="00C50D05">
            <w:pPr>
              <w:jc w:val="both"/>
              <w:rPr>
                <w:rFonts w:cstheme="minorHAnsi"/>
              </w:rPr>
            </w:pPr>
            <w:r w:rsidRPr="00283607">
              <w:rPr>
                <w:rFonts w:cstheme="minorHAnsi"/>
              </w:rPr>
              <w:t>100%</w:t>
            </w:r>
          </w:p>
        </w:tc>
      </w:tr>
    </w:tbl>
    <w:p w14:paraId="45B031D0" w14:textId="77777777" w:rsidR="00C50D05" w:rsidRPr="00283607" w:rsidRDefault="00C50D05" w:rsidP="00C50D05">
      <w:pPr>
        <w:jc w:val="both"/>
        <w:rPr>
          <w:rFonts w:cstheme="minorHAnsi"/>
        </w:rPr>
      </w:pPr>
    </w:p>
    <w:p w14:paraId="0F570B5B" w14:textId="0279D926" w:rsidR="00C50D05" w:rsidRPr="00283607" w:rsidRDefault="00E605EE" w:rsidP="00C50D05">
      <w:pPr>
        <w:jc w:val="both"/>
        <w:rPr>
          <w:rFonts w:cstheme="minorHAnsi"/>
        </w:rPr>
      </w:pPr>
      <w:r w:rsidRPr="00283607">
        <w:rPr>
          <w:rFonts w:cstheme="minorHAnsi"/>
        </w:rPr>
        <w:t>8</w:t>
      </w:r>
      <w:r w:rsidR="00C50D05" w:rsidRPr="00283607">
        <w:rPr>
          <w:rFonts w:cstheme="minorHAnsi"/>
        </w:rPr>
        <w:t>.2 La evaluación se realizará en dos etapas:</w:t>
      </w:r>
    </w:p>
    <w:p w14:paraId="52C6F0C2" w14:textId="178C2767" w:rsidR="00C50D05" w:rsidRPr="00283607" w:rsidRDefault="00E605EE" w:rsidP="00C50D05">
      <w:pPr>
        <w:jc w:val="both"/>
        <w:rPr>
          <w:rFonts w:cstheme="minorHAnsi"/>
        </w:rPr>
      </w:pPr>
      <w:r w:rsidRPr="00283607">
        <w:rPr>
          <w:rFonts w:cstheme="minorHAnsi"/>
        </w:rPr>
        <w:t>8</w:t>
      </w:r>
      <w:r w:rsidR="00C50D05" w:rsidRPr="00283607">
        <w:rPr>
          <w:rFonts w:cstheme="minorHAnsi"/>
        </w:rPr>
        <w:t>.2.1 Etapa 1:</w:t>
      </w:r>
    </w:p>
    <w:p w14:paraId="5811F786" w14:textId="4795C7F6" w:rsidR="002B1150" w:rsidRPr="00283607" w:rsidRDefault="009A3171" w:rsidP="006321D5">
      <w:pPr>
        <w:ind w:left="708"/>
        <w:jc w:val="both"/>
        <w:rPr>
          <w:rFonts w:cstheme="minorHAnsi"/>
        </w:rPr>
      </w:pPr>
      <w:r w:rsidRPr="00283607">
        <w:rPr>
          <w:rFonts w:cstheme="minorHAnsi"/>
        </w:rPr>
        <w:t xml:space="preserve">7.2.1.1 El Comité Académico CETS evaluará los antecedentes curriculares del investigador/a responsable respecto de su capacidad y productividad con una ponderación equivalente al </w:t>
      </w:r>
      <w:r w:rsidRPr="00283607">
        <w:rPr>
          <w:rFonts w:cstheme="minorHAnsi"/>
        </w:rPr>
        <w:lastRenderedPageBreak/>
        <w:t xml:space="preserve">30%. </w:t>
      </w:r>
      <w:r w:rsidR="002809C4" w:rsidRPr="00283607">
        <w:rPr>
          <w:rFonts w:cstheme="minorHAnsi"/>
        </w:rPr>
        <w:t xml:space="preserve">En caso de los investigadores en formación, los antecedentes de productividad podrán reemplazarse o complementarse por </w:t>
      </w:r>
      <w:r w:rsidR="006321D5" w:rsidRPr="00283607">
        <w:rPr>
          <w:rFonts w:cstheme="minorHAnsi"/>
        </w:rPr>
        <w:t>tres</w:t>
      </w:r>
      <w:r w:rsidR="002B1150" w:rsidRPr="00283607">
        <w:rPr>
          <w:rFonts w:cstheme="minorHAnsi"/>
        </w:rPr>
        <w:t xml:space="preserve"> cartas de recomendación, provenientes de investigadores con trayectoria, que actuarán como patrocinadores del postulante.</w:t>
      </w:r>
    </w:p>
    <w:p w14:paraId="1319552C" w14:textId="34DE87F1" w:rsidR="009A3171" w:rsidRPr="00283607" w:rsidRDefault="009A3171" w:rsidP="006321D5">
      <w:pPr>
        <w:ind w:left="708"/>
        <w:jc w:val="both"/>
        <w:rPr>
          <w:rFonts w:cstheme="minorHAnsi"/>
        </w:rPr>
      </w:pPr>
      <w:r w:rsidRPr="00283607">
        <w:rPr>
          <w:rFonts w:cstheme="minorHAnsi"/>
        </w:rPr>
        <w:t>Los productos informados por el investigador pueden incluir los tipos registrados en la siguiente tabla:</w:t>
      </w:r>
    </w:p>
    <w:p w14:paraId="2E5AAA4F" w14:textId="77777777" w:rsidR="00CF232F" w:rsidRPr="00283607" w:rsidRDefault="00CF232F" w:rsidP="00712032">
      <w:pPr>
        <w:jc w:val="both"/>
        <w:rPr>
          <w:rFonts w:cstheme="minorHAnsi"/>
        </w:rPr>
      </w:pPr>
    </w:p>
    <w:tbl>
      <w:tblPr>
        <w:tblStyle w:val="Tablaconcuadrcula"/>
        <w:tblW w:w="8053" w:type="dxa"/>
        <w:tblInd w:w="846" w:type="dxa"/>
        <w:tblLook w:val="04A0" w:firstRow="1" w:lastRow="0" w:firstColumn="1" w:lastColumn="0" w:noHBand="0" w:noVBand="1"/>
      </w:tblPr>
      <w:tblGrid>
        <w:gridCol w:w="3274"/>
        <w:gridCol w:w="898"/>
        <w:gridCol w:w="2983"/>
        <w:gridCol w:w="898"/>
      </w:tblGrid>
      <w:tr w:rsidR="00CF232F" w:rsidRPr="00283607" w14:paraId="4B5A7D71" w14:textId="77777777" w:rsidTr="00CF232F">
        <w:tc>
          <w:tcPr>
            <w:tcW w:w="3662" w:type="dxa"/>
          </w:tcPr>
          <w:p w14:paraId="78AB322D" w14:textId="77777777" w:rsidR="00CF232F" w:rsidRPr="00283607" w:rsidRDefault="00CF232F" w:rsidP="000A7834">
            <w:pPr>
              <w:jc w:val="both"/>
              <w:rPr>
                <w:rFonts w:cstheme="minorHAnsi"/>
              </w:rPr>
            </w:pPr>
            <w:r w:rsidRPr="00283607">
              <w:rPr>
                <w:rFonts w:cstheme="minorHAnsi"/>
              </w:rPr>
              <w:t>Tipo de Producto</w:t>
            </w:r>
          </w:p>
        </w:tc>
        <w:tc>
          <w:tcPr>
            <w:tcW w:w="236" w:type="dxa"/>
          </w:tcPr>
          <w:p w14:paraId="5AB0D2D2" w14:textId="77777777" w:rsidR="00CF232F" w:rsidRPr="00283607" w:rsidRDefault="00CF232F" w:rsidP="000A7834">
            <w:pPr>
              <w:jc w:val="both"/>
              <w:rPr>
                <w:rFonts w:cstheme="minorHAnsi"/>
              </w:rPr>
            </w:pPr>
            <w:r w:rsidRPr="00283607">
              <w:rPr>
                <w:rFonts w:cstheme="minorHAnsi"/>
              </w:rPr>
              <w:t>Puntaje</w:t>
            </w:r>
          </w:p>
        </w:tc>
        <w:tc>
          <w:tcPr>
            <w:tcW w:w="3257" w:type="dxa"/>
          </w:tcPr>
          <w:p w14:paraId="4C94A079" w14:textId="77777777" w:rsidR="00CF232F" w:rsidRPr="00283607" w:rsidRDefault="00CF232F" w:rsidP="000A7834">
            <w:pPr>
              <w:jc w:val="both"/>
              <w:rPr>
                <w:rFonts w:cstheme="minorHAnsi"/>
              </w:rPr>
            </w:pPr>
            <w:r w:rsidRPr="00283607">
              <w:rPr>
                <w:rFonts w:cstheme="minorHAnsi"/>
              </w:rPr>
              <w:t>Tipo de Producto</w:t>
            </w:r>
          </w:p>
        </w:tc>
        <w:tc>
          <w:tcPr>
            <w:tcW w:w="898" w:type="dxa"/>
          </w:tcPr>
          <w:p w14:paraId="7CDD2828" w14:textId="77777777" w:rsidR="00CF232F" w:rsidRPr="00283607" w:rsidRDefault="00CF232F" w:rsidP="000A7834">
            <w:pPr>
              <w:jc w:val="both"/>
              <w:rPr>
                <w:rFonts w:cstheme="minorHAnsi"/>
              </w:rPr>
            </w:pPr>
            <w:r w:rsidRPr="00283607">
              <w:rPr>
                <w:rFonts w:cstheme="minorHAnsi"/>
              </w:rPr>
              <w:t>Puntaje</w:t>
            </w:r>
          </w:p>
        </w:tc>
      </w:tr>
      <w:tr w:rsidR="00CF232F" w:rsidRPr="00283607" w14:paraId="5FFD3005" w14:textId="77777777" w:rsidTr="00CF232F">
        <w:tc>
          <w:tcPr>
            <w:tcW w:w="3662" w:type="dxa"/>
          </w:tcPr>
          <w:p w14:paraId="698B3C14" w14:textId="77777777" w:rsidR="00CF232F" w:rsidRPr="00283607" w:rsidRDefault="00CF232F" w:rsidP="000A7834">
            <w:pPr>
              <w:jc w:val="both"/>
              <w:rPr>
                <w:rFonts w:cstheme="minorHAnsi"/>
              </w:rPr>
            </w:pPr>
            <w:r w:rsidRPr="00283607">
              <w:rPr>
                <w:rFonts w:cstheme="minorHAnsi"/>
              </w:rPr>
              <w:t>Libro con referato externo o comité editorial</w:t>
            </w:r>
          </w:p>
        </w:tc>
        <w:tc>
          <w:tcPr>
            <w:tcW w:w="236" w:type="dxa"/>
          </w:tcPr>
          <w:p w14:paraId="1D8CB7EA" w14:textId="77777777" w:rsidR="00CF232F" w:rsidRPr="00283607" w:rsidRDefault="00CF232F" w:rsidP="000A7834">
            <w:pPr>
              <w:jc w:val="both"/>
              <w:rPr>
                <w:rFonts w:cstheme="minorHAnsi"/>
              </w:rPr>
            </w:pPr>
            <w:r w:rsidRPr="00283607">
              <w:rPr>
                <w:rFonts w:cstheme="minorHAnsi"/>
              </w:rPr>
              <w:t>20</w:t>
            </w:r>
          </w:p>
        </w:tc>
        <w:tc>
          <w:tcPr>
            <w:tcW w:w="3257" w:type="dxa"/>
          </w:tcPr>
          <w:p w14:paraId="3A784E05" w14:textId="77777777" w:rsidR="00CF232F" w:rsidRPr="00283607" w:rsidRDefault="00CF232F" w:rsidP="000A7834">
            <w:pPr>
              <w:jc w:val="both"/>
              <w:rPr>
                <w:rFonts w:cstheme="minorHAnsi"/>
              </w:rPr>
            </w:pPr>
            <w:r w:rsidRPr="00283607">
              <w:rPr>
                <w:rFonts w:cstheme="minorHAnsi"/>
              </w:rPr>
              <w:t>Libro sin referato externo</w:t>
            </w:r>
          </w:p>
        </w:tc>
        <w:tc>
          <w:tcPr>
            <w:tcW w:w="898" w:type="dxa"/>
          </w:tcPr>
          <w:p w14:paraId="3455F0A1" w14:textId="77777777" w:rsidR="00CF232F" w:rsidRPr="00283607" w:rsidRDefault="00CF232F" w:rsidP="000A7834">
            <w:pPr>
              <w:jc w:val="both"/>
              <w:rPr>
                <w:rFonts w:cstheme="minorHAnsi"/>
              </w:rPr>
            </w:pPr>
            <w:r w:rsidRPr="00283607">
              <w:rPr>
                <w:rFonts w:cstheme="minorHAnsi"/>
              </w:rPr>
              <w:t>5</w:t>
            </w:r>
          </w:p>
        </w:tc>
      </w:tr>
      <w:tr w:rsidR="00CF232F" w:rsidRPr="00283607" w14:paraId="3D45B1A9" w14:textId="77777777" w:rsidTr="00CF232F">
        <w:tc>
          <w:tcPr>
            <w:tcW w:w="3662" w:type="dxa"/>
          </w:tcPr>
          <w:p w14:paraId="0F28205D" w14:textId="77777777" w:rsidR="00CF232F" w:rsidRPr="00283607" w:rsidRDefault="00CF232F" w:rsidP="000A7834">
            <w:pPr>
              <w:jc w:val="both"/>
              <w:rPr>
                <w:rFonts w:cstheme="minorHAnsi"/>
              </w:rPr>
            </w:pPr>
            <w:r w:rsidRPr="00283607">
              <w:rPr>
                <w:rFonts w:cstheme="minorHAnsi"/>
              </w:rPr>
              <w:t>Artículo en revista indexada en Wos o Scopus*</w:t>
            </w:r>
          </w:p>
        </w:tc>
        <w:tc>
          <w:tcPr>
            <w:tcW w:w="236" w:type="dxa"/>
          </w:tcPr>
          <w:p w14:paraId="116E3C85" w14:textId="77777777" w:rsidR="00CF232F" w:rsidRPr="00283607" w:rsidRDefault="00CF232F" w:rsidP="000A7834">
            <w:pPr>
              <w:jc w:val="both"/>
              <w:rPr>
                <w:rFonts w:cstheme="minorHAnsi"/>
              </w:rPr>
            </w:pPr>
            <w:r w:rsidRPr="00283607">
              <w:rPr>
                <w:rFonts w:cstheme="minorHAnsi"/>
              </w:rPr>
              <w:t>12</w:t>
            </w:r>
          </w:p>
        </w:tc>
        <w:tc>
          <w:tcPr>
            <w:tcW w:w="3257" w:type="dxa"/>
          </w:tcPr>
          <w:p w14:paraId="4D147EA7" w14:textId="77777777" w:rsidR="00CF232F" w:rsidRPr="00283607" w:rsidRDefault="00CF232F" w:rsidP="000A7834">
            <w:pPr>
              <w:jc w:val="both"/>
              <w:rPr>
                <w:rFonts w:cstheme="minorHAnsi"/>
              </w:rPr>
            </w:pPr>
            <w:r w:rsidRPr="00283607">
              <w:rPr>
                <w:rFonts w:cstheme="minorHAnsi"/>
              </w:rPr>
              <w:t>Participación en proyecto FONDECYT como Investigador/a Principal</w:t>
            </w:r>
          </w:p>
        </w:tc>
        <w:tc>
          <w:tcPr>
            <w:tcW w:w="898" w:type="dxa"/>
          </w:tcPr>
          <w:p w14:paraId="264B9952" w14:textId="77777777" w:rsidR="00CF232F" w:rsidRPr="00283607" w:rsidRDefault="00CF232F" w:rsidP="000A7834">
            <w:pPr>
              <w:jc w:val="both"/>
              <w:rPr>
                <w:rFonts w:cstheme="minorHAnsi"/>
              </w:rPr>
            </w:pPr>
            <w:r w:rsidRPr="00283607">
              <w:rPr>
                <w:rFonts w:cstheme="minorHAnsi"/>
              </w:rPr>
              <w:t>8</w:t>
            </w:r>
          </w:p>
        </w:tc>
      </w:tr>
      <w:tr w:rsidR="00CF232F" w:rsidRPr="00283607" w14:paraId="5BC5CFC1" w14:textId="77777777" w:rsidTr="00CF232F">
        <w:tc>
          <w:tcPr>
            <w:tcW w:w="3662" w:type="dxa"/>
          </w:tcPr>
          <w:p w14:paraId="35BD7630" w14:textId="77777777" w:rsidR="00CF232F" w:rsidRPr="00283607" w:rsidRDefault="00CF232F" w:rsidP="000A7834">
            <w:pPr>
              <w:jc w:val="both"/>
              <w:rPr>
                <w:rFonts w:cstheme="minorHAnsi"/>
              </w:rPr>
            </w:pPr>
            <w:r w:rsidRPr="00283607">
              <w:rPr>
                <w:rFonts w:cstheme="minorHAnsi"/>
              </w:rPr>
              <w:t>Artículo en revista indexada en Scielo y otros índices (Latinex, Redalyc)*</w:t>
            </w:r>
          </w:p>
        </w:tc>
        <w:tc>
          <w:tcPr>
            <w:tcW w:w="236" w:type="dxa"/>
          </w:tcPr>
          <w:p w14:paraId="406BE874" w14:textId="77777777" w:rsidR="00CF232F" w:rsidRPr="00283607" w:rsidRDefault="00CF232F" w:rsidP="000A7834">
            <w:pPr>
              <w:jc w:val="both"/>
              <w:rPr>
                <w:rFonts w:cstheme="minorHAnsi"/>
              </w:rPr>
            </w:pPr>
            <w:r w:rsidRPr="00283607">
              <w:rPr>
                <w:rFonts w:cstheme="minorHAnsi"/>
              </w:rPr>
              <w:t>8</w:t>
            </w:r>
          </w:p>
        </w:tc>
        <w:tc>
          <w:tcPr>
            <w:tcW w:w="3257" w:type="dxa"/>
          </w:tcPr>
          <w:p w14:paraId="06C17BE4" w14:textId="77777777" w:rsidR="00CF232F" w:rsidRPr="00283607" w:rsidRDefault="00CF232F" w:rsidP="000A7834">
            <w:pPr>
              <w:jc w:val="both"/>
              <w:rPr>
                <w:rFonts w:cstheme="minorHAnsi"/>
              </w:rPr>
            </w:pPr>
            <w:r w:rsidRPr="00283607">
              <w:rPr>
                <w:rFonts w:cstheme="minorHAnsi"/>
              </w:rPr>
              <w:t>Participación en proyecto FONDECYT como Co - Investigador/a</w:t>
            </w:r>
          </w:p>
        </w:tc>
        <w:tc>
          <w:tcPr>
            <w:tcW w:w="898" w:type="dxa"/>
          </w:tcPr>
          <w:p w14:paraId="47BA93D3" w14:textId="77777777" w:rsidR="00CF232F" w:rsidRPr="00283607" w:rsidRDefault="00CF232F" w:rsidP="000A7834">
            <w:pPr>
              <w:jc w:val="both"/>
              <w:rPr>
                <w:rFonts w:cstheme="minorHAnsi"/>
              </w:rPr>
            </w:pPr>
            <w:r w:rsidRPr="00283607">
              <w:rPr>
                <w:rFonts w:cstheme="minorHAnsi"/>
              </w:rPr>
              <w:t>8</w:t>
            </w:r>
          </w:p>
        </w:tc>
      </w:tr>
      <w:tr w:rsidR="00CF232F" w:rsidRPr="00283607" w14:paraId="256D824D" w14:textId="77777777" w:rsidTr="00CF232F">
        <w:tc>
          <w:tcPr>
            <w:tcW w:w="3662" w:type="dxa"/>
          </w:tcPr>
          <w:p w14:paraId="4EC0119A" w14:textId="01BDE286" w:rsidR="00CF232F" w:rsidRPr="00283607" w:rsidRDefault="00CF232F" w:rsidP="000A7834">
            <w:pPr>
              <w:jc w:val="both"/>
              <w:rPr>
                <w:rFonts w:cstheme="minorHAnsi"/>
              </w:rPr>
            </w:pPr>
            <w:r w:rsidRPr="00283607">
              <w:rPr>
                <w:rFonts w:cstheme="minorHAnsi"/>
              </w:rPr>
              <w:t xml:space="preserve">Capítulo de libro con </w:t>
            </w:r>
            <w:r w:rsidR="003C7FC6" w:rsidRPr="00283607">
              <w:rPr>
                <w:rFonts w:cstheme="minorHAnsi"/>
              </w:rPr>
              <w:t>referato</w:t>
            </w:r>
            <w:r w:rsidRPr="00283607">
              <w:rPr>
                <w:rFonts w:cstheme="minorHAnsi"/>
              </w:rPr>
              <w:t xml:space="preserve"> externo o comité editorial</w:t>
            </w:r>
          </w:p>
        </w:tc>
        <w:tc>
          <w:tcPr>
            <w:tcW w:w="236" w:type="dxa"/>
          </w:tcPr>
          <w:p w14:paraId="39702FC4" w14:textId="77777777" w:rsidR="00CF232F" w:rsidRPr="00283607" w:rsidRDefault="00CF232F" w:rsidP="000A7834">
            <w:pPr>
              <w:jc w:val="both"/>
              <w:rPr>
                <w:rFonts w:cstheme="minorHAnsi"/>
              </w:rPr>
            </w:pPr>
            <w:r w:rsidRPr="00283607">
              <w:rPr>
                <w:rFonts w:cstheme="minorHAnsi"/>
              </w:rPr>
              <w:t>8</w:t>
            </w:r>
          </w:p>
        </w:tc>
        <w:tc>
          <w:tcPr>
            <w:tcW w:w="3257" w:type="dxa"/>
          </w:tcPr>
          <w:p w14:paraId="1FE53E7B" w14:textId="77777777" w:rsidR="00CF232F" w:rsidRPr="00283607" w:rsidRDefault="00CF232F" w:rsidP="000A7834">
            <w:pPr>
              <w:jc w:val="both"/>
              <w:rPr>
                <w:rFonts w:cstheme="minorHAnsi"/>
              </w:rPr>
            </w:pPr>
            <w:r w:rsidRPr="00283607">
              <w:rPr>
                <w:rFonts w:cstheme="minorHAnsi"/>
              </w:rPr>
              <w:t>Participaciín en proyecto interno como investigador /a Principal</w:t>
            </w:r>
          </w:p>
        </w:tc>
        <w:tc>
          <w:tcPr>
            <w:tcW w:w="898" w:type="dxa"/>
          </w:tcPr>
          <w:p w14:paraId="389ACB14" w14:textId="77777777" w:rsidR="00CF232F" w:rsidRPr="00283607" w:rsidRDefault="00CF232F" w:rsidP="000A7834">
            <w:pPr>
              <w:jc w:val="both"/>
              <w:rPr>
                <w:rFonts w:cstheme="minorHAnsi"/>
              </w:rPr>
            </w:pPr>
            <w:r w:rsidRPr="00283607">
              <w:rPr>
                <w:rFonts w:cstheme="minorHAnsi"/>
              </w:rPr>
              <w:t>5</w:t>
            </w:r>
          </w:p>
        </w:tc>
      </w:tr>
      <w:tr w:rsidR="00CF232F" w:rsidRPr="00283607" w14:paraId="70A18C39" w14:textId="77777777" w:rsidTr="00CF232F">
        <w:tc>
          <w:tcPr>
            <w:tcW w:w="3662" w:type="dxa"/>
          </w:tcPr>
          <w:p w14:paraId="752C9B1D" w14:textId="77777777" w:rsidR="00CF232F" w:rsidRPr="00283607" w:rsidRDefault="00CF232F" w:rsidP="000A7834">
            <w:pPr>
              <w:jc w:val="both"/>
              <w:rPr>
                <w:rFonts w:cstheme="minorHAnsi"/>
              </w:rPr>
            </w:pPr>
            <w:r w:rsidRPr="00283607">
              <w:rPr>
                <w:rFonts w:cstheme="minorHAnsi"/>
              </w:rPr>
              <w:t>Capítulo de libro sin referato externo</w:t>
            </w:r>
          </w:p>
        </w:tc>
        <w:tc>
          <w:tcPr>
            <w:tcW w:w="236" w:type="dxa"/>
          </w:tcPr>
          <w:p w14:paraId="4B478AE4" w14:textId="77777777" w:rsidR="00CF232F" w:rsidRPr="00283607" w:rsidRDefault="00CF232F" w:rsidP="000A7834">
            <w:pPr>
              <w:jc w:val="both"/>
              <w:rPr>
                <w:rFonts w:cstheme="minorHAnsi"/>
              </w:rPr>
            </w:pPr>
            <w:r w:rsidRPr="00283607">
              <w:rPr>
                <w:rFonts w:cstheme="minorHAnsi"/>
              </w:rPr>
              <w:t>4</w:t>
            </w:r>
          </w:p>
        </w:tc>
        <w:tc>
          <w:tcPr>
            <w:tcW w:w="3257" w:type="dxa"/>
          </w:tcPr>
          <w:p w14:paraId="12A82120" w14:textId="77777777" w:rsidR="00CF232F" w:rsidRPr="00283607" w:rsidRDefault="00CF232F" w:rsidP="000A7834">
            <w:pPr>
              <w:jc w:val="both"/>
              <w:rPr>
                <w:rFonts w:cstheme="minorHAnsi"/>
              </w:rPr>
            </w:pPr>
            <w:r w:rsidRPr="00283607">
              <w:rPr>
                <w:rFonts w:cstheme="minorHAnsi"/>
              </w:rPr>
              <w:t>Participación en otro tipo de proyecto</w:t>
            </w:r>
          </w:p>
        </w:tc>
        <w:tc>
          <w:tcPr>
            <w:tcW w:w="898" w:type="dxa"/>
          </w:tcPr>
          <w:p w14:paraId="570B895D" w14:textId="77777777" w:rsidR="00CF232F" w:rsidRPr="00283607" w:rsidRDefault="00CF232F" w:rsidP="000A7834">
            <w:pPr>
              <w:jc w:val="both"/>
              <w:rPr>
                <w:rFonts w:cstheme="minorHAnsi"/>
              </w:rPr>
            </w:pPr>
            <w:r w:rsidRPr="00283607">
              <w:rPr>
                <w:rFonts w:cstheme="minorHAnsi"/>
              </w:rPr>
              <w:t>4</w:t>
            </w:r>
          </w:p>
        </w:tc>
      </w:tr>
      <w:tr w:rsidR="00CF232F" w:rsidRPr="00283607" w14:paraId="4D59EE56" w14:textId="77777777" w:rsidTr="00CF232F">
        <w:tc>
          <w:tcPr>
            <w:tcW w:w="3662" w:type="dxa"/>
          </w:tcPr>
          <w:p w14:paraId="008D65F1" w14:textId="77777777" w:rsidR="00CF232F" w:rsidRPr="00283607" w:rsidRDefault="00CF232F" w:rsidP="000A7834">
            <w:pPr>
              <w:jc w:val="both"/>
              <w:rPr>
                <w:rFonts w:cstheme="minorHAnsi"/>
              </w:rPr>
            </w:pPr>
            <w:r w:rsidRPr="00283607">
              <w:rPr>
                <w:rFonts w:cstheme="minorHAnsi"/>
              </w:rPr>
              <w:t>Artículo en revista sin indexación</w:t>
            </w:r>
          </w:p>
        </w:tc>
        <w:tc>
          <w:tcPr>
            <w:tcW w:w="236" w:type="dxa"/>
          </w:tcPr>
          <w:p w14:paraId="4B8C6BFF" w14:textId="77777777" w:rsidR="00CF232F" w:rsidRPr="00283607" w:rsidRDefault="00CF232F" w:rsidP="000A7834">
            <w:pPr>
              <w:jc w:val="both"/>
              <w:rPr>
                <w:rFonts w:cstheme="minorHAnsi"/>
              </w:rPr>
            </w:pPr>
            <w:r w:rsidRPr="00283607">
              <w:rPr>
                <w:rFonts w:cstheme="minorHAnsi"/>
              </w:rPr>
              <w:t>4</w:t>
            </w:r>
          </w:p>
        </w:tc>
        <w:tc>
          <w:tcPr>
            <w:tcW w:w="3257" w:type="dxa"/>
          </w:tcPr>
          <w:p w14:paraId="6517FE3C" w14:textId="77777777" w:rsidR="00CF232F" w:rsidRPr="00283607" w:rsidRDefault="00CF232F" w:rsidP="000A7834">
            <w:pPr>
              <w:jc w:val="both"/>
              <w:rPr>
                <w:rFonts w:cstheme="minorHAnsi"/>
              </w:rPr>
            </w:pPr>
            <w:r w:rsidRPr="00283607">
              <w:rPr>
                <w:rFonts w:cstheme="minorHAnsi"/>
              </w:rPr>
              <w:t>Participación en proyectos y/o exposiciones artísticas y culturales</w:t>
            </w:r>
          </w:p>
        </w:tc>
        <w:tc>
          <w:tcPr>
            <w:tcW w:w="898" w:type="dxa"/>
          </w:tcPr>
          <w:p w14:paraId="64813EFA" w14:textId="77777777" w:rsidR="00CF232F" w:rsidRPr="00283607" w:rsidRDefault="00CF232F" w:rsidP="000A7834">
            <w:pPr>
              <w:jc w:val="both"/>
              <w:rPr>
                <w:rFonts w:cstheme="minorHAnsi"/>
              </w:rPr>
            </w:pPr>
            <w:r w:rsidRPr="00283607">
              <w:rPr>
                <w:rFonts w:cstheme="minorHAnsi"/>
              </w:rPr>
              <w:t>10</w:t>
            </w:r>
          </w:p>
        </w:tc>
      </w:tr>
    </w:tbl>
    <w:p w14:paraId="479D4D4C" w14:textId="77777777" w:rsidR="00CF232F" w:rsidRPr="00283607" w:rsidRDefault="00CF232F" w:rsidP="006321D5">
      <w:pPr>
        <w:ind w:left="708"/>
        <w:jc w:val="both"/>
        <w:rPr>
          <w:rFonts w:cstheme="minorHAnsi"/>
        </w:rPr>
      </w:pPr>
    </w:p>
    <w:p w14:paraId="15E1D533" w14:textId="105B24C2" w:rsidR="009A3171" w:rsidRPr="00283607" w:rsidRDefault="009A3171" w:rsidP="009A3171">
      <w:pPr>
        <w:jc w:val="both"/>
        <w:rPr>
          <w:rFonts w:cstheme="minorHAnsi"/>
        </w:rPr>
      </w:pPr>
    </w:p>
    <w:p w14:paraId="57B6B8BB" w14:textId="3BBACFE7" w:rsidR="009A3171" w:rsidRPr="00283607" w:rsidRDefault="009A3171" w:rsidP="006321D5">
      <w:pPr>
        <w:ind w:left="708"/>
        <w:jc w:val="both"/>
        <w:rPr>
          <w:rFonts w:cstheme="minorHAnsi"/>
        </w:rPr>
      </w:pPr>
      <w:r w:rsidRPr="00283607">
        <w:rPr>
          <w:rFonts w:cstheme="minorHAnsi"/>
        </w:rPr>
        <w:t>7.2.1.2 Bonificación: El puntaje obtenido por cada artículo se duplicará si el(la) Investigador(a) Responsable es el autor principal o correspondiente **.</w:t>
      </w:r>
    </w:p>
    <w:p w14:paraId="6EA07BFA" w14:textId="48D4172B" w:rsidR="009A3171" w:rsidRPr="00283607" w:rsidRDefault="009A3171" w:rsidP="006321D5">
      <w:pPr>
        <w:ind w:left="708"/>
        <w:jc w:val="both"/>
        <w:rPr>
          <w:rFonts w:cstheme="minorHAnsi"/>
        </w:rPr>
      </w:pPr>
      <w:r w:rsidRPr="00283607">
        <w:rPr>
          <w:rFonts w:cstheme="minorHAnsi"/>
        </w:rPr>
        <w:t>7.2.1.3 Una vez calculados los puntajes, los antecedentes curriculares serán ordenados en orden decreciente y calificados utilizando los siguientes conceptos: Excelente (5), Muy Bueno (4 a 4,9), Bueno (3 a 3,9), Regular (2 a 2,9), Deficiente (1 a 1,9) o No Califica (0 a 0,9). Aquellos investigadores cuyos antecedentes sean calificados en las dos últimas categorías no pasarán a la segunda etapa.</w:t>
      </w:r>
    </w:p>
    <w:p w14:paraId="713F4830" w14:textId="76D04E6B" w:rsidR="009A3171" w:rsidRPr="00283607" w:rsidRDefault="00E605EE" w:rsidP="009A3171">
      <w:pPr>
        <w:jc w:val="both"/>
        <w:rPr>
          <w:rFonts w:cstheme="minorHAnsi"/>
        </w:rPr>
      </w:pPr>
      <w:r w:rsidRPr="00283607">
        <w:rPr>
          <w:rFonts w:cstheme="minorHAnsi"/>
        </w:rPr>
        <w:t>8</w:t>
      </w:r>
      <w:r w:rsidR="009A3171" w:rsidRPr="00283607">
        <w:rPr>
          <w:rFonts w:cstheme="minorHAnsi"/>
        </w:rPr>
        <w:t>.2.2 Etapa 2: En la segunda etapa se procederá a una evaluación por par</w:t>
      </w:r>
      <w:r w:rsidR="00CC2805" w:rsidRPr="00283607">
        <w:rPr>
          <w:rFonts w:cstheme="minorHAnsi"/>
        </w:rPr>
        <w:t>te del Comité Académico CETS</w:t>
      </w:r>
      <w:r w:rsidR="009A3171" w:rsidRPr="00283607">
        <w:rPr>
          <w:rFonts w:cstheme="minorHAnsi"/>
        </w:rPr>
        <w:t>. Se favorecerá la originalidad de la investigación, los antecedentes de los investigadores, la factibilidad de ejecución del proyecto y la conformación del equipo de trabajo, con énfasis en los resultados y productos esperados.</w:t>
      </w:r>
    </w:p>
    <w:p w14:paraId="6046C673" w14:textId="305D51F6" w:rsidR="009A3171" w:rsidRDefault="00E605EE" w:rsidP="009A3171">
      <w:pPr>
        <w:jc w:val="both"/>
        <w:rPr>
          <w:rFonts w:cstheme="minorHAnsi"/>
        </w:rPr>
      </w:pPr>
      <w:r w:rsidRPr="00283607">
        <w:rPr>
          <w:rFonts w:cstheme="minorHAnsi"/>
        </w:rPr>
        <w:t>8</w:t>
      </w:r>
      <w:r w:rsidR="009A3171" w:rsidRPr="00283607">
        <w:rPr>
          <w:rFonts w:cstheme="minorHAnsi"/>
        </w:rPr>
        <w:t>.3 Luego del proceso de evaluación, el Comité Académico CETS comunicará los resultados del concurso por correo electrónico.</w:t>
      </w:r>
    </w:p>
    <w:p w14:paraId="138E0D58" w14:textId="77777777" w:rsidR="00964DBB" w:rsidRPr="00283607" w:rsidRDefault="00964DBB" w:rsidP="009A3171">
      <w:pPr>
        <w:jc w:val="both"/>
        <w:rPr>
          <w:rFonts w:cstheme="minorHAnsi"/>
        </w:rPr>
      </w:pPr>
    </w:p>
    <w:p w14:paraId="287ED802" w14:textId="071E2436" w:rsidR="009A3171" w:rsidRPr="00283607" w:rsidRDefault="00E605EE" w:rsidP="009A3171">
      <w:pPr>
        <w:jc w:val="both"/>
        <w:rPr>
          <w:rFonts w:cstheme="minorHAnsi"/>
          <w:b/>
          <w:bCs/>
        </w:rPr>
      </w:pPr>
      <w:r w:rsidRPr="00283607">
        <w:rPr>
          <w:rFonts w:cstheme="minorHAnsi"/>
          <w:b/>
          <w:bCs/>
        </w:rPr>
        <w:t>9</w:t>
      </w:r>
      <w:r w:rsidR="009A3171" w:rsidRPr="00283607">
        <w:rPr>
          <w:rFonts w:cstheme="minorHAnsi"/>
          <w:b/>
          <w:bCs/>
        </w:rPr>
        <w:t xml:space="preserve"> ASIGNACIÓN DE RECURSOS Y FIRMA DE CONVENIOS</w:t>
      </w:r>
    </w:p>
    <w:p w14:paraId="2531871D" w14:textId="2A5FD6ED" w:rsidR="009A3171" w:rsidRPr="00283607" w:rsidRDefault="00E605EE" w:rsidP="009A3171">
      <w:pPr>
        <w:jc w:val="both"/>
        <w:rPr>
          <w:rFonts w:cstheme="minorHAnsi"/>
        </w:rPr>
      </w:pPr>
      <w:r w:rsidRPr="00283607">
        <w:rPr>
          <w:rFonts w:cstheme="minorHAnsi"/>
        </w:rPr>
        <w:lastRenderedPageBreak/>
        <w:t>9</w:t>
      </w:r>
      <w:r w:rsidR="009A3171" w:rsidRPr="00283607">
        <w:rPr>
          <w:rFonts w:cstheme="minorHAnsi"/>
        </w:rPr>
        <w:t>.1 Los recursos serán asignados para cada año de ejecución del proyecto.</w:t>
      </w:r>
    </w:p>
    <w:p w14:paraId="7AF2A1F1" w14:textId="39C51B7D" w:rsidR="009A3171" w:rsidRPr="00283607" w:rsidRDefault="00E605EE" w:rsidP="009A3171">
      <w:pPr>
        <w:jc w:val="both"/>
        <w:rPr>
          <w:rFonts w:cstheme="minorHAnsi"/>
        </w:rPr>
      </w:pPr>
      <w:r w:rsidRPr="00283607">
        <w:rPr>
          <w:rFonts w:cstheme="minorHAnsi"/>
        </w:rPr>
        <w:t>9</w:t>
      </w:r>
      <w:r w:rsidR="009A3171" w:rsidRPr="00283607">
        <w:rPr>
          <w:rFonts w:cstheme="minorHAnsi"/>
        </w:rPr>
        <w:t>.2 Un ejecutivo de la Vicerrectoría Económica (VRE) se encargará de la gestión de los recursos asignados.</w:t>
      </w:r>
    </w:p>
    <w:p w14:paraId="7DBDCDF3" w14:textId="59BC58A2" w:rsidR="009A3171" w:rsidRPr="00283607" w:rsidRDefault="00E605EE" w:rsidP="009A3171">
      <w:pPr>
        <w:jc w:val="both"/>
        <w:rPr>
          <w:rFonts w:cstheme="minorHAnsi"/>
        </w:rPr>
      </w:pPr>
      <w:r w:rsidRPr="00283607">
        <w:rPr>
          <w:rFonts w:cstheme="minorHAnsi"/>
        </w:rPr>
        <w:t>9</w:t>
      </w:r>
      <w:r w:rsidR="009A3171" w:rsidRPr="00283607">
        <w:rPr>
          <w:rFonts w:cstheme="minorHAnsi"/>
        </w:rPr>
        <w:t>.3 Los investigadores cuyos proyectos sean adjudicados deberán firmar un Convenio de Financiamiento de Concursos de Proyectos Internos, el cual estipula las obligaciones del Investigador Responsable, el financiamiento entregado, obligaciones éticas y disposiciones generales.</w:t>
      </w:r>
    </w:p>
    <w:p w14:paraId="11E8C46A" w14:textId="29A130F8" w:rsidR="009A3171" w:rsidRPr="00283607" w:rsidRDefault="00E605EE" w:rsidP="009A3171">
      <w:pPr>
        <w:jc w:val="both"/>
        <w:rPr>
          <w:rFonts w:cstheme="minorHAnsi"/>
        </w:rPr>
      </w:pPr>
      <w:r w:rsidRPr="00283607">
        <w:rPr>
          <w:rFonts w:cstheme="minorHAnsi"/>
        </w:rPr>
        <w:t>9</w:t>
      </w:r>
      <w:r w:rsidR="009A3171" w:rsidRPr="00283607">
        <w:rPr>
          <w:rFonts w:cstheme="minorHAnsi"/>
        </w:rPr>
        <w:t>.4 Una vez comunicada la adjudicación al Investigador Responsable, el equipo CETS preparará el convenio, tramitará su aprobación y firma por parte de los Representantes Legales de UNAB. Luego de completar este proceso, se contactará al investigador Responsable para firmar a través de la plataforma electrónica de UNAB.</w:t>
      </w:r>
    </w:p>
    <w:p w14:paraId="644D371C" w14:textId="66B8A16B" w:rsidR="009A3171" w:rsidRPr="00283607" w:rsidRDefault="00E605EE" w:rsidP="009A3171">
      <w:pPr>
        <w:jc w:val="both"/>
        <w:rPr>
          <w:rFonts w:cstheme="minorHAnsi"/>
        </w:rPr>
      </w:pPr>
      <w:r w:rsidRPr="00283607">
        <w:rPr>
          <w:rFonts w:cstheme="minorHAnsi"/>
        </w:rPr>
        <w:t>9</w:t>
      </w:r>
      <w:r w:rsidR="009A3171" w:rsidRPr="00283607">
        <w:rPr>
          <w:rFonts w:cstheme="minorHAnsi"/>
        </w:rPr>
        <w:t xml:space="preserve">.5 El Investigador Responsable de un proyecto adjudicado deberá entregar </w:t>
      </w:r>
      <w:r w:rsidR="008C3783" w:rsidRPr="00712032">
        <w:rPr>
          <w:rFonts w:cstheme="minorHAnsi"/>
        </w:rPr>
        <w:t xml:space="preserve">previo a la firma de covnenio </w:t>
      </w:r>
      <w:r w:rsidR="009A3171" w:rsidRPr="00283607">
        <w:rPr>
          <w:rFonts w:cstheme="minorHAnsi"/>
        </w:rPr>
        <w:t>una hoja de presupuesto y un Calendario de Ejecución de Gastos para cada año de ejecución en función de los recursos asignados. Estos documentos deberán ser ajustados según los recursos aprobados para cada año de ejecución. Tanto el Presupuesto por año, como el Calendario de Ejecución de Gastos será considerado parte integral del convenio de Financiamiento.</w:t>
      </w:r>
    </w:p>
    <w:p w14:paraId="4ADF5FFF" w14:textId="541580C1" w:rsidR="009A3171" w:rsidRPr="00283607" w:rsidRDefault="00E605EE" w:rsidP="009A3171">
      <w:pPr>
        <w:jc w:val="both"/>
        <w:rPr>
          <w:rFonts w:cstheme="minorHAnsi"/>
        </w:rPr>
      </w:pPr>
      <w:r w:rsidRPr="00283607">
        <w:rPr>
          <w:rFonts w:cstheme="minorHAnsi"/>
        </w:rPr>
        <w:t>9</w:t>
      </w:r>
      <w:r w:rsidR="009A3171" w:rsidRPr="00283607">
        <w:rPr>
          <w:rFonts w:cstheme="minorHAnsi"/>
        </w:rPr>
        <w:t>.6 Los recursos aprobados solamente podrán ser ejecutados una vez que el convenio, la hoja de presupuesto y el calendario de ejecución de gastos hayan sido enviados, debidamente firmados en formato digital, al ejecutivo/a de la VRE asociado al proyecto.</w:t>
      </w:r>
    </w:p>
    <w:p w14:paraId="49063BAD" w14:textId="57F941C1" w:rsidR="009A3171" w:rsidRPr="00283607" w:rsidRDefault="00E605EE" w:rsidP="009A3171">
      <w:pPr>
        <w:jc w:val="both"/>
        <w:rPr>
          <w:rFonts w:cstheme="minorHAnsi"/>
        </w:rPr>
      </w:pPr>
      <w:r w:rsidRPr="00283607">
        <w:rPr>
          <w:rFonts w:cstheme="minorHAnsi"/>
        </w:rPr>
        <w:t>9</w:t>
      </w:r>
      <w:r w:rsidR="009A3171" w:rsidRPr="00283607">
        <w:rPr>
          <w:rFonts w:cstheme="minorHAnsi"/>
        </w:rPr>
        <w:t>.7 Todos los gastos asociados al proyecto deben ser realizados siguiendo los procedimientos de compra vigentes en UNAB y deben estar en coordinación con el/la ejecutivo/a de la VRE asociado al proyecto. De esta manera, se debe tener presente que el pago de boletas de honorarios, compra de reactivos e insumos de laboratorio, compra de libros, compra de licencias de software, compra de artículos de oficina, compra de servicios, pago de fletes deben ser realizado exclusivamente por el ejecutivo de la VRE asociado al proyecto. De este modo, los procedimientos de compra, viajes, anticipos, rendiciones y Reembolsos vigentes en UNAB serán considerados parte integral del convenio de Financiamiento.</w:t>
      </w:r>
    </w:p>
    <w:p w14:paraId="3DDC68B8" w14:textId="105C7A8F" w:rsidR="009A3171" w:rsidRPr="00283607" w:rsidRDefault="00E605EE" w:rsidP="009A3171">
      <w:pPr>
        <w:jc w:val="both"/>
        <w:rPr>
          <w:rFonts w:cstheme="minorHAnsi"/>
        </w:rPr>
      </w:pPr>
      <w:r w:rsidRPr="00283607">
        <w:rPr>
          <w:rFonts w:cstheme="minorHAnsi"/>
        </w:rPr>
        <w:t>9</w:t>
      </w:r>
      <w:r w:rsidR="009A3171" w:rsidRPr="00283607">
        <w:rPr>
          <w:rFonts w:cstheme="minorHAnsi"/>
        </w:rPr>
        <w:t>.8 El Comité Académico CETS se reserva el derecho de reducir o modificar las asignaciones presupuestarias solicitadas por los postulantes.</w:t>
      </w:r>
    </w:p>
    <w:p w14:paraId="23A93400" w14:textId="634C7A3C" w:rsidR="009A3171" w:rsidRPr="00283607" w:rsidRDefault="00E605EE" w:rsidP="009A3171">
      <w:pPr>
        <w:jc w:val="both"/>
        <w:rPr>
          <w:rFonts w:cstheme="minorHAnsi"/>
        </w:rPr>
      </w:pPr>
      <w:r w:rsidRPr="00283607">
        <w:rPr>
          <w:rFonts w:cstheme="minorHAnsi"/>
        </w:rPr>
        <w:t>9</w:t>
      </w:r>
      <w:r w:rsidR="009A3171" w:rsidRPr="00283607">
        <w:rPr>
          <w:rFonts w:cstheme="minorHAnsi"/>
        </w:rPr>
        <w:t xml:space="preserve">.9 Si uno o más miembros del equipo de investigadores/as de un proyecto adjudicado decidiere renunciar a su participación en el mismo, </w:t>
      </w:r>
      <w:r w:rsidR="008C3783" w:rsidRPr="00283607">
        <w:rPr>
          <w:rFonts w:cstheme="minorHAnsi"/>
        </w:rPr>
        <w:t>el Comité Académico CETS</w:t>
      </w:r>
      <w:r w:rsidR="009A3171" w:rsidRPr="00283607">
        <w:rPr>
          <w:rFonts w:cstheme="minorHAnsi"/>
        </w:rPr>
        <w:t xml:space="preserve"> reevaluará la viabilidad del proyecto. En caso de que la viabilidad se vea comprometida, </w:t>
      </w:r>
      <w:r w:rsidR="008C3783" w:rsidRPr="00283607">
        <w:rPr>
          <w:rFonts w:cstheme="minorHAnsi"/>
        </w:rPr>
        <w:t xml:space="preserve">el Comité Académico CETS </w:t>
      </w:r>
      <w:r w:rsidR="009A3171" w:rsidRPr="00283607">
        <w:rPr>
          <w:rFonts w:cstheme="minorHAnsi"/>
        </w:rPr>
        <w:t>I podrá cerrar anticipadamente el proyecto.</w:t>
      </w:r>
    </w:p>
    <w:p w14:paraId="0A7FD58D" w14:textId="77777777" w:rsidR="00964DBB" w:rsidRDefault="00964DBB" w:rsidP="009A3171">
      <w:pPr>
        <w:jc w:val="both"/>
        <w:rPr>
          <w:rFonts w:cstheme="minorHAnsi"/>
          <w:b/>
          <w:bCs/>
        </w:rPr>
      </w:pPr>
    </w:p>
    <w:p w14:paraId="2D3CBA3E" w14:textId="66529DE2" w:rsidR="009A3171" w:rsidRPr="00283607" w:rsidRDefault="00E605EE" w:rsidP="009A3171">
      <w:pPr>
        <w:jc w:val="both"/>
        <w:rPr>
          <w:rFonts w:cstheme="minorHAnsi"/>
          <w:b/>
          <w:bCs/>
        </w:rPr>
      </w:pPr>
      <w:r w:rsidRPr="00283607">
        <w:rPr>
          <w:rFonts w:cstheme="minorHAnsi"/>
          <w:b/>
          <w:bCs/>
        </w:rPr>
        <w:t>10</w:t>
      </w:r>
      <w:r w:rsidR="009A3171" w:rsidRPr="00283607">
        <w:rPr>
          <w:rFonts w:cstheme="minorHAnsi"/>
          <w:b/>
          <w:bCs/>
        </w:rPr>
        <w:t xml:space="preserve"> REITEMIZACIONES</w:t>
      </w:r>
    </w:p>
    <w:p w14:paraId="1610ACBD" w14:textId="208B62BB" w:rsidR="009A3171" w:rsidRDefault="00E605EE" w:rsidP="009A3171">
      <w:pPr>
        <w:jc w:val="both"/>
        <w:rPr>
          <w:rFonts w:cstheme="minorHAnsi"/>
        </w:rPr>
      </w:pPr>
      <w:r w:rsidRPr="00283607">
        <w:rPr>
          <w:rFonts w:cstheme="minorHAnsi"/>
        </w:rPr>
        <w:t>10</w:t>
      </w:r>
      <w:r w:rsidR="009A3171" w:rsidRPr="00283607">
        <w:rPr>
          <w:rFonts w:cstheme="minorHAnsi"/>
        </w:rPr>
        <w:t>.1 Se podrá</w:t>
      </w:r>
      <w:r w:rsidR="008C3783" w:rsidRPr="00712032">
        <w:rPr>
          <w:rFonts w:cstheme="minorHAnsi"/>
        </w:rPr>
        <w:t>n solicitar reitimizaciones al plan de gastos</w:t>
      </w:r>
      <w:r w:rsidR="009A3171" w:rsidRPr="00283607">
        <w:rPr>
          <w:rFonts w:cstheme="minorHAnsi"/>
        </w:rPr>
        <w:t xml:space="preserve"> al correo </w:t>
      </w:r>
      <w:hyperlink r:id="rId7" w:history="1">
        <w:r w:rsidR="003C7FC6" w:rsidRPr="00283607">
          <w:rPr>
            <w:rStyle w:val="Hipervnculo"/>
            <w:rFonts w:cstheme="minorHAnsi"/>
          </w:rPr>
          <w:t>cets.concursos@unab.cl</w:t>
        </w:r>
      </w:hyperlink>
      <w:r w:rsidR="00BA3A41" w:rsidRPr="00283607">
        <w:rPr>
          <w:rFonts w:cstheme="minorHAnsi"/>
        </w:rPr>
        <w:t xml:space="preserve"> </w:t>
      </w:r>
      <w:r w:rsidR="009A3171" w:rsidRPr="00283607">
        <w:rPr>
          <w:rFonts w:cstheme="minorHAnsi"/>
        </w:rPr>
        <w:t xml:space="preserve">y dirigido al Presidente del consejo Directivo del CETS, con la debida justificación de los cambios solicitados. Toda re-itemización </w:t>
      </w:r>
      <w:r w:rsidR="008C3783" w:rsidRPr="00712032">
        <w:rPr>
          <w:rFonts w:cstheme="minorHAnsi"/>
        </w:rPr>
        <w:t xml:space="preserve">que comprometa mas del 50% de lo adjudicado por año, </w:t>
      </w:r>
      <w:r w:rsidR="009A3171" w:rsidRPr="00283607">
        <w:rPr>
          <w:rFonts w:cstheme="minorHAnsi"/>
        </w:rPr>
        <w:t>se encuentra sujeta a la aprobación del Consejo Académico CETS.</w:t>
      </w:r>
    </w:p>
    <w:p w14:paraId="364A9569" w14:textId="77777777" w:rsidR="00964DBB" w:rsidRPr="00283607" w:rsidRDefault="00964DBB" w:rsidP="009A3171">
      <w:pPr>
        <w:jc w:val="both"/>
        <w:rPr>
          <w:rFonts w:cstheme="minorHAnsi"/>
        </w:rPr>
      </w:pPr>
    </w:p>
    <w:p w14:paraId="18BF7A59" w14:textId="1E575E34" w:rsidR="009A3171" w:rsidRPr="00283607" w:rsidRDefault="009A3171" w:rsidP="009A3171">
      <w:pPr>
        <w:jc w:val="both"/>
        <w:rPr>
          <w:rFonts w:cstheme="minorHAnsi"/>
          <w:b/>
          <w:bCs/>
        </w:rPr>
      </w:pPr>
      <w:r w:rsidRPr="00283607">
        <w:rPr>
          <w:rFonts w:cstheme="minorHAnsi"/>
          <w:b/>
          <w:bCs/>
        </w:rPr>
        <w:t>1</w:t>
      </w:r>
      <w:r w:rsidR="00E605EE" w:rsidRPr="00283607">
        <w:rPr>
          <w:rFonts w:cstheme="minorHAnsi"/>
          <w:b/>
          <w:bCs/>
        </w:rPr>
        <w:t>1</w:t>
      </w:r>
      <w:r w:rsidRPr="00283607">
        <w:rPr>
          <w:rFonts w:cstheme="minorHAnsi"/>
          <w:b/>
          <w:bCs/>
        </w:rPr>
        <w:t xml:space="preserve"> INFORMES Y RESULTADOS</w:t>
      </w:r>
    </w:p>
    <w:p w14:paraId="3006FD79" w14:textId="54DB3CC9" w:rsidR="009A3171" w:rsidRPr="00283607" w:rsidRDefault="009A3171" w:rsidP="009A3171">
      <w:pPr>
        <w:jc w:val="both"/>
        <w:rPr>
          <w:rFonts w:cstheme="minorHAnsi"/>
        </w:rPr>
      </w:pPr>
      <w:r w:rsidRPr="00283607">
        <w:rPr>
          <w:rFonts w:cstheme="minorHAnsi"/>
        </w:rPr>
        <w:t>1</w:t>
      </w:r>
      <w:r w:rsidR="00E605EE" w:rsidRPr="00283607">
        <w:rPr>
          <w:rFonts w:cstheme="minorHAnsi"/>
        </w:rPr>
        <w:t>1</w:t>
      </w:r>
      <w:r w:rsidRPr="00283607">
        <w:rPr>
          <w:rFonts w:cstheme="minorHAnsi"/>
        </w:rPr>
        <w:t>.1 El Investigador Responsable deberá rendir dos informes técnicos</w:t>
      </w:r>
      <w:r w:rsidR="002E10B0" w:rsidRPr="00283607">
        <w:rPr>
          <w:rFonts w:cstheme="minorHAnsi"/>
        </w:rPr>
        <w:t>:</w:t>
      </w:r>
      <w:r w:rsidRPr="00283607">
        <w:rPr>
          <w:rFonts w:cstheme="minorHAnsi"/>
        </w:rPr>
        <w:t>un Informe de Avance</w:t>
      </w:r>
      <w:r w:rsidR="002E10B0" w:rsidRPr="00283607">
        <w:rPr>
          <w:rFonts w:cstheme="minorHAnsi"/>
        </w:rPr>
        <w:t>, al término del primer año de ejecución</w:t>
      </w:r>
      <w:r w:rsidRPr="00283607">
        <w:rPr>
          <w:rFonts w:cstheme="minorHAnsi"/>
        </w:rPr>
        <w:t xml:space="preserve"> y un Informe Final</w:t>
      </w:r>
      <w:r w:rsidR="002E10B0" w:rsidRPr="00283607">
        <w:rPr>
          <w:rFonts w:cstheme="minorHAnsi"/>
        </w:rPr>
        <w:t>, al término del proyecto</w:t>
      </w:r>
      <w:r w:rsidRPr="00283607">
        <w:rPr>
          <w:rFonts w:cstheme="minorHAnsi"/>
        </w:rPr>
        <w:t xml:space="preserve">. </w:t>
      </w:r>
    </w:p>
    <w:p w14:paraId="6AFC6DB1" w14:textId="79B7DA36" w:rsidR="009A3171" w:rsidRPr="00283607" w:rsidRDefault="009A3171" w:rsidP="009A3171">
      <w:pPr>
        <w:jc w:val="both"/>
        <w:rPr>
          <w:rFonts w:cstheme="minorHAnsi"/>
        </w:rPr>
      </w:pPr>
      <w:r w:rsidRPr="00283607">
        <w:rPr>
          <w:rFonts w:cstheme="minorHAnsi"/>
        </w:rPr>
        <w:t>1</w:t>
      </w:r>
      <w:r w:rsidR="00E605EE" w:rsidRPr="00283607">
        <w:rPr>
          <w:rFonts w:cstheme="minorHAnsi"/>
        </w:rPr>
        <w:t>1</w:t>
      </w:r>
      <w:r w:rsidRPr="00283607">
        <w:rPr>
          <w:rFonts w:cstheme="minorHAnsi"/>
        </w:rPr>
        <w:t>.2 La asignación de los recursos aprobados para el segundo año quedará sujeta a la</w:t>
      </w:r>
      <w:r w:rsidR="00BA3A41" w:rsidRPr="00283607">
        <w:rPr>
          <w:rFonts w:cstheme="minorHAnsi"/>
        </w:rPr>
        <w:t xml:space="preserve"> </w:t>
      </w:r>
      <w:r w:rsidRPr="00283607">
        <w:rPr>
          <w:rFonts w:cstheme="minorHAnsi"/>
        </w:rPr>
        <w:t>aprobación del informe de avance respectivo, a las disponibilidades presupuestarias d</w:t>
      </w:r>
      <w:r w:rsidR="00BA3A41" w:rsidRPr="00283607">
        <w:rPr>
          <w:rFonts w:cstheme="minorHAnsi"/>
        </w:rPr>
        <w:t>el Consejo Académico CETS</w:t>
      </w:r>
      <w:r w:rsidRPr="00283607">
        <w:rPr>
          <w:rFonts w:cstheme="minorHAnsi"/>
        </w:rPr>
        <w:t xml:space="preserve"> y a la evaluación de la ejecución de los recursos asignados para el primer año.</w:t>
      </w:r>
    </w:p>
    <w:p w14:paraId="6138DC31" w14:textId="1D3B38BD" w:rsidR="009A3171" w:rsidRPr="00283607" w:rsidRDefault="009A3171" w:rsidP="009A3171">
      <w:pPr>
        <w:jc w:val="both"/>
        <w:rPr>
          <w:rFonts w:cstheme="minorHAnsi"/>
        </w:rPr>
      </w:pPr>
      <w:r w:rsidRPr="00283607">
        <w:rPr>
          <w:rFonts w:cstheme="minorHAnsi"/>
        </w:rPr>
        <w:t>1</w:t>
      </w:r>
      <w:r w:rsidR="00E605EE" w:rsidRPr="00283607">
        <w:rPr>
          <w:rFonts w:cstheme="minorHAnsi"/>
        </w:rPr>
        <w:t>1</w:t>
      </w:r>
      <w:r w:rsidRPr="00283607">
        <w:rPr>
          <w:rFonts w:cstheme="minorHAnsi"/>
        </w:rPr>
        <w:t>.3 Aquellos proyectos que no ejecuten los recursos asignados durante el primer año y</w:t>
      </w:r>
      <w:r w:rsidR="00BA3A41" w:rsidRPr="00283607">
        <w:rPr>
          <w:rFonts w:cstheme="minorHAnsi"/>
        </w:rPr>
        <w:t xml:space="preserve"> </w:t>
      </w:r>
      <w:r w:rsidRPr="00283607">
        <w:rPr>
          <w:rFonts w:cstheme="minorHAnsi"/>
        </w:rPr>
        <w:t>que sus Investigadores/as Responsables no comuniquen oportunamente los motivos a</w:t>
      </w:r>
      <w:r w:rsidR="00BA3A41" w:rsidRPr="00283607">
        <w:rPr>
          <w:rFonts w:cstheme="minorHAnsi"/>
        </w:rPr>
        <w:t>l Consejo Académico CETS</w:t>
      </w:r>
      <w:r w:rsidRPr="00283607">
        <w:rPr>
          <w:rFonts w:cstheme="minorHAnsi"/>
        </w:rPr>
        <w:t>, serán terminados de manera anticipada.</w:t>
      </w:r>
    </w:p>
    <w:p w14:paraId="7F94B001" w14:textId="03FC6C87" w:rsidR="00BA3A41" w:rsidRPr="00283607" w:rsidRDefault="009A3171" w:rsidP="009A3171">
      <w:pPr>
        <w:jc w:val="both"/>
        <w:rPr>
          <w:rFonts w:cstheme="minorHAnsi"/>
        </w:rPr>
      </w:pPr>
      <w:r w:rsidRPr="00283607">
        <w:rPr>
          <w:rFonts w:cstheme="minorHAnsi"/>
        </w:rPr>
        <w:t>1</w:t>
      </w:r>
      <w:r w:rsidR="00E605EE" w:rsidRPr="00283607">
        <w:rPr>
          <w:rFonts w:cstheme="minorHAnsi"/>
        </w:rPr>
        <w:t>1</w:t>
      </w:r>
      <w:r w:rsidRPr="00283607">
        <w:rPr>
          <w:rFonts w:cstheme="minorHAnsi"/>
        </w:rPr>
        <w:t xml:space="preserve">.4 Para la aprobación del informe final, se exigirá contar con al menos </w:t>
      </w:r>
      <w:r w:rsidR="00BA3A41" w:rsidRPr="00283607">
        <w:rPr>
          <w:rFonts w:cstheme="minorHAnsi"/>
        </w:rPr>
        <w:t xml:space="preserve">una actividad de difusión de los resultados del proyecto realizada, además de </w:t>
      </w:r>
      <w:r w:rsidRPr="00283607">
        <w:rPr>
          <w:rFonts w:cstheme="minorHAnsi"/>
        </w:rPr>
        <w:t>un</w:t>
      </w:r>
      <w:r w:rsidR="00BA3A41" w:rsidRPr="00283607">
        <w:rPr>
          <w:rFonts w:cstheme="minorHAnsi"/>
        </w:rPr>
        <w:t>o de los siguientes productos:</w:t>
      </w:r>
    </w:p>
    <w:p w14:paraId="1F94C424" w14:textId="01BEC520" w:rsidR="00BA3A41" w:rsidRPr="00283607" w:rsidRDefault="00BA3A41" w:rsidP="00BA3A41">
      <w:pPr>
        <w:ind w:left="708"/>
        <w:jc w:val="both"/>
        <w:rPr>
          <w:rFonts w:cstheme="minorHAnsi"/>
        </w:rPr>
      </w:pPr>
      <w:r w:rsidRPr="00283607">
        <w:rPr>
          <w:rFonts w:cstheme="minorHAnsi"/>
        </w:rPr>
        <w:t>1</w:t>
      </w:r>
      <w:r w:rsidR="00E605EE" w:rsidRPr="00283607">
        <w:rPr>
          <w:rFonts w:cstheme="minorHAnsi"/>
        </w:rPr>
        <w:t>1</w:t>
      </w:r>
      <w:r w:rsidRPr="00283607">
        <w:rPr>
          <w:rFonts w:cstheme="minorHAnsi"/>
        </w:rPr>
        <w:t>.4.1 A</w:t>
      </w:r>
      <w:r w:rsidR="009A3171" w:rsidRPr="00283607">
        <w:rPr>
          <w:rFonts w:cstheme="minorHAnsi"/>
        </w:rPr>
        <w:t>rtículo</w:t>
      </w:r>
      <w:r w:rsidRPr="00283607">
        <w:rPr>
          <w:rFonts w:cstheme="minorHAnsi"/>
        </w:rPr>
        <w:t xml:space="preserve"> enviado y sometido a evaluación</w:t>
      </w:r>
      <w:r w:rsidR="009A3171" w:rsidRPr="00283607">
        <w:rPr>
          <w:rFonts w:cstheme="minorHAnsi"/>
        </w:rPr>
        <w:t xml:space="preserve"> para publicación en una revista indexada (WOS o Scopus). Estos artículos deberán</w:t>
      </w:r>
      <w:r w:rsidRPr="00283607">
        <w:rPr>
          <w:rFonts w:cstheme="minorHAnsi"/>
        </w:rPr>
        <w:t xml:space="preserve"> </w:t>
      </w:r>
      <w:r w:rsidR="009A3171" w:rsidRPr="00283607">
        <w:rPr>
          <w:rFonts w:cstheme="minorHAnsi"/>
        </w:rPr>
        <w:t>ser el resultado del trabajo conjunto del equipo de investigadores participantes y</w:t>
      </w:r>
      <w:r w:rsidRPr="00283607">
        <w:rPr>
          <w:rFonts w:cstheme="minorHAnsi"/>
        </w:rPr>
        <w:t xml:space="preserve"> </w:t>
      </w:r>
      <w:r w:rsidR="009A3171" w:rsidRPr="00283607">
        <w:rPr>
          <w:rFonts w:cstheme="minorHAnsi"/>
        </w:rPr>
        <w:t>pertinentes a la propuesta original. Los investigadores que no cumplan con esta exigencia</w:t>
      </w:r>
      <w:r w:rsidRPr="00283607">
        <w:rPr>
          <w:rFonts w:cstheme="minorHAnsi"/>
        </w:rPr>
        <w:t xml:space="preserve"> </w:t>
      </w:r>
      <w:r w:rsidR="009A3171" w:rsidRPr="00283607">
        <w:rPr>
          <w:rFonts w:cstheme="minorHAnsi"/>
        </w:rPr>
        <w:t>no podrán postular en futuros concursos de investigación UNAB hasta que dicha condición</w:t>
      </w:r>
      <w:r w:rsidRPr="00283607">
        <w:rPr>
          <w:rFonts w:cstheme="minorHAnsi"/>
        </w:rPr>
        <w:t xml:space="preserve"> </w:t>
      </w:r>
      <w:r w:rsidR="009A3171" w:rsidRPr="00283607">
        <w:rPr>
          <w:rFonts w:cstheme="minorHAnsi"/>
        </w:rPr>
        <w:t>haya sido superada</w:t>
      </w:r>
      <w:r w:rsidR="00E605EE" w:rsidRPr="00283607">
        <w:rPr>
          <w:rFonts w:cstheme="minorHAnsi"/>
        </w:rPr>
        <w:t>.</w:t>
      </w:r>
      <w:r w:rsidRPr="00283607">
        <w:rPr>
          <w:rFonts w:cstheme="minorHAnsi"/>
        </w:rPr>
        <w:t>1</w:t>
      </w:r>
      <w:r w:rsidR="00E605EE" w:rsidRPr="00283607">
        <w:rPr>
          <w:rFonts w:cstheme="minorHAnsi"/>
        </w:rPr>
        <w:t>1</w:t>
      </w:r>
      <w:r w:rsidRPr="00283607">
        <w:rPr>
          <w:rFonts w:cstheme="minorHAnsi"/>
        </w:rPr>
        <w:t>.4.2 Un capítulo de libro o libro aceptado para su publicación.</w:t>
      </w:r>
    </w:p>
    <w:p w14:paraId="54AD9CF3" w14:textId="0E9CFD72" w:rsidR="00E605EE" w:rsidRPr="00283607" w:rsidRDefault="00BA3A41" w:rsidP="00BA3A41">
      <w:pPr>
        <w:ind w:left="708"/>
        <w:jc w:val="both"/>
        <w:rPr>
          <w:rFonts w:cstheme="minorHAnsi"/>
        </w:rPr>
      </w:pPr>
      <w:r w:rsidRPr="00283607">
        <w:rPr>
          <w:rFonts w:cstheme="minorHAnsi"/>
        </w:rPr>
        <w:t>1</w:t>
      </w:r>
      <w:r w:rsidR="00E605EE" w:rsidRPr="00283607">
        <w:rPr>
          <w:rFonts w:cstheme="minorHAnsi"/>
        </w:rPr>
        <w:t>1</w:t>
      </w:r>
      <w:r w:rsidRPr="00283607">
        <w:rPr>
          <w:rFonts w:cstheme="minorHAnsi"/>
        </w:rPr>
        <w:t xml:space="preserve">.4.3 </w:t>
      </w:r>
      <w:r w:rsidR="00E605EE" w:rsidRPr="00283607">
        <w:rPr>
          <w:rFonts w:cstheme="minorHAnsi"/>
        </w:rPr>
        <w:t>Presentación de un proyecto de investigación en esta materia a postulaciones de fondos externos (Anid u otros).</w:t>
      </w:r>
    </w:p>
    <w:p w14:paraId="14DB0234" w14:textId="59CDB128" w:rsidR="00BA3A41" w:rsidRPr="00283607" w:rsidRDefault="00E605EE" w:rsidP="00BA3A41">
      <w:pPr>
        <w:ind w:left="708"/>
        <w:jc w:val="both"/>
        <w:rPr>
          <w:rFonts w:cstheme="minorHAnsi"/>
        </w:rPr>
      </w:pPr>
      <w:r w:rsidRPr="00283607">
        <w:rPr>
          <w:rFonts w:cstheme="minorHAnsi"/>
        </w:rPr>
        <w:t xml:space="preserve">11.4.4 </w:t>
      </w:r>
      <w:r w:rsidR="00BA3A41" w:rsidRPr="00283607">
        <w:rPr>
          <w:rFonts w:cstheme="minorHAnsi"/>
        </w:rPr>
        <w:t>Un trabajo audiovisual.</w:t>
      </w:r>
    </w:p>
    <w:p w14:paraId="31E686DA" w14:textId="06F27B85" w:rsidR="00BA3A41" w:rsidRPr="00283607" w:rsidRDefault="00BA3A41" w:rsidP="00BA3A41">
      <w:pPr>
        <w:ind w:left="708"/>
        <w:jc w:val="both"/>
        <w:rPr>
          <w:rFonts w:cstheme="minorHAnsi"/>
        </w:rPr>
      </w:pPr>
      <w:r w:rsidRPr="00283607">
        <w:rPr>
          <w:rFonts w:cstheme="minorHAnsi"/>
        </w:rPr>
        <w:t>1</w:t>
      </w:r>
      <w:r w:rsidR="00E605EE" w:rsidRPr="00283607">
        <w:rPr>
          <w:rFonts w:cstheme="minorHAnsi"/>
        </w:rPr>
        <w:t>1</w:t>
      </w:r>
      <w:r w:rsidRPr="00283607">
        <w:rPr>
          <w:rFonts w:cstheme="minorHAnsi"/>
        </w:rPr>
        <w:t>.4.</w:t>
      </w:r>
      <w:r w:rsidR="00E605EE" w:rsidRPr="00283607">
        <w:rPr>
          <w:rFonts w:cstheme="minorHAnsi"/>
        </w:rPr>
        <w:t>5</w:t>
      </w:r>
      <w:r w:rsidRPr="00283607">
        <w:rPr>
          <w:rFonts w:cstheme="minorHAnsi"/>
        </w:rPr>
        <w:t xml:space="preserve"> Carta de aceptación de una institución que alojará una exposición, </w:t>
      </w:r>
      <w:r w:rsidR="00C772BA" w:rsidRPr="00283607">
        <w:rPr>
          <w:rFonts w:cstheme="minorHAnsi"/>
        </w:rPr>
        <w:t xml:space="preserve">considerando en primer lugar a la Universidad Andrés Bello, </w:t>
      </w:r>
      <w:r w:rsidRPr="00283607">
        <w:rPr>
          <w:rFonts w:cstheme="minorHAnsi"/>
        </w:rPr>
        <w:t>como resultado del trabajo conjunto del equipo de investigadores participantes y pertinentes a la propuesta original.</w:t>
      </w:r>
    </w:p>
    <w:p w14:paraId="4A2A8116" w14:textId="0C486B7B" w:rsidR="000D3204" w:rsidRPr="00283607" w:rsidRDefault="000D3204" w:rsidP="00BA3A41">
      <w:pPr>
        <w:ind w:left="708"/>
        <w:jc w:val="both"/>
        <w:rPr>
          <w:rFonts w:cstheme="minorHAnsi"/>
        </w:rPr>
      </w:pPr>
      <w:r w:rsidRPr="00283607">
        <w:rPr>
          <w:rFonts w:cstheme="minorHAnsi"/>
        </w:rPr>
        <w:t>1</w:t>
      </w:r>
      <w:r w:rsidR="00E605EE" w:rsidRPr="00283607">
        <w:rPr>
          <w:rFonts w:cstheme="minorHAnsi"/>
        </w:rPr>
        <w:t>1</w:t>
      </w:r>
      <w:r w:rsidRPr="00283607">
        <w:rPr>
          <w:rFonts w:cstheme="minorHAnsi"/>
        </w:rPr>
        <w:t>.4.</w:t>
      </w:r>
      <w:r w:rsidR="00E605EE" w:rsidRPr="00283607">
        <w:rPr>
          <w:rFonts w:cstheme="minorHAnsi"/>
        </w:rPr>
        <w:t>6</w:t>
      </w:r>
      <w:r w:rsidRPr="00283607">
        <w:rPr>
          <w:rFonts w:cstheme="minorHAnsi"/>
        </w:rPr>
        <w:t xml:space="preserve"> Todos los trabajos deberán contemplar la realización de un video </w:t>
      </w:r>
      <w:r w:rsidR="00BF467D" w:rsidRPr="00283607">
        <w:rPr>
          <w:rFonts w:cstheme="minorHAnsi"/>
        </w:rPr>
        <w:t xml:space="preserve">académico </w:t>
      </w:r>
      <w:r w:rsidRPr="00283607">
        <w:rPr>
          <w:rFonts w:cstheme="minorHAnsi"/>
        </w:rPr>
        <w:t>explicativo sobre el proyecto y sus resultados.</w:t>
      </w:r>
    </w:p>
    <w:p w14:paraId="35E7AC6B" w14:textId="51500F9F" w:rsidR="00BA3A41" w:rsidRPr="00283607" w:rsidRDefault="009A3171" w:rsidP="00BA3A41">
      <w:pPr>
        <w:jc w:val="both"/>
        <w:rPr>
          <w:rFonts w:cstheme="minorHAnsi"/>
        </w:rPr>
      </w:pPr>
      <w:r w:rsidRPr="00283607">
        <w:rPr>
          <w:rFonts w:cstheme="minorHAnsi"/>
        </w:rPr>
        <w:t>1</w:t>
      </w:r>
      <w:r w:rsidR="00E605EE" w:rsidRPr="00283607">
        <w:rPr>
          <w:rFonts w:cstheme="minorHAnsi"/>
        </w:rPr>
        <w:t>1</w:t>
      </w:r>
      <w:r w:rsidRPr="00283607">
        <w:rPr>
          <w:rFonts w:cstheme="minorHAnsi"/>
        </w:rPr>
        <w:t>.5 Las publicaciones que se generen como resultado de un proyecto deberán llevar</w:t>
      </w:r>
      <w:r w:rsidR="00BA3A41" w:rsidRPr="00283607">
        <w:rPr>
          <w:rFonts w:cstheme="minorHAnsi"/>
        </w:rPr>
        <w:t xml:space="preserve"> </w:t>
      </w:r>
      <w:r w:rsidRPr="00283607">
        <w:rPr>
          <w:rFonts w:cstheme="minorHAnsi"/>
        </w:rPr>
        <w:t>claramente explícita la afiliación a</w:t>
      </w:r>
      <w:r w:rsidR="00BA3A41" w:rsidRPr="00283607">
        <w:rPr>
          <w:rFonts w:cstheme="minorHAnsi"/>
        </w:rPr>
        <w:t>l Centro de Estudios Tierra Santa de la</w:t>
      </w:r>
      <w:r w:rsidRPr="00283607">
        <w:rPr>
          <w:rFonts w:cstheme="minorHAnsi"/>
        </w:rPr>
        <w:t xml:space="preserve"> Universidad Andrés Bello</w:t>
      </w:r>
      <w:r w:rsidR="00BA3A41" w:rsidRPr="00283607">
        <w:rPr>
          <w:rFonts w:cstheme="minorHAnsi"/>
        </w:rPr>
        <w:t>, dejándose constancia del subsidio del CETS en el financiamiento de la investigación realizada.</w:t>
      </w:r>
    </w:p>
    <w:p w14:paraId="3E483DF4" w14:textId="07741A9C" w:rsidR="00BA3A41" w:rsidRPr="00283607" w:rsidRDefault="00BA3A41" w:rsidP="00BA3A41">
      <w:pPr>
        <w:jc w:val="both"/>
        <w:rPr>
          <w:rFonts w:cstheme="minorHAnsi"/>
        </w:rPr>
      </w:pPr>
      <w:r w:rsidRPr="00283607">
        <w:rPr>
          <w:rFonts w:cstheme="minorHAnsi"/>
        </w:rPr>
        <w:t>1</w:t>
      </w:r>
      <w:r w:rsidR="00E605EE" w:rsidRPr="00283607">
        <w:rPr>
          <w:rFonts w:cstheme="minorHAnsi"/>
        </w:rPr>
        <w:t>1</w:t>
      </w:r>
      <w:r w:rsidRPr="00283607">
        <w:rPr>
          <w:rFonts w:cstheme="minorHAnsi"/>
        </w:rPr>
        <w:t>.6 El CETS se reserva el derecho de terminar un proyecto o de reducir el presupuesto asignado si los recursos proporcionados por la Universidad no son utilizados de acuerdo al Calendario de Ejecución de Gastos entregado al momento de la firma del Convenio de Financiamiento.</w:t>
      </w:r>
    </w:p>
    <w:p w14:paraId="0407B708" w14:textId="77777777" w:rsidR="00964DBB" w:rsidRDefault="00964DBB" w:rsidP="00BA3A41">
      <w:pPr>
        <w:jc w:val="both"/>
        <w:rPr>
          <w:rFonts w:cstheme="minorHAnsi"/>
          <w:b/>
          <w:bCs/>
        </w:rPr>
      </w:pPr>
    </w:p>
    <w:p w14:paraId="5F143978" w14:textId="65302BA8" w:rsidR="00BA3A41" w:rsidRPr="00283607" w:rsidRDefault="00E605EE" w:rsidP="00BA3A41">
      <w:pPr>
        <w:jc w:val="both"/>
        <w:rPr>
          <w:rFonts w:cstheme="minorHAnsi"/>
        </w:rPr>
      </w:pPr>
      <w:r w:rsidRPr="00283607">
        <w:rPr>
          <w:rFonts w:cstheme="minorHAnsi"/>
          <w:b/>
          <w:bCs/>
        </w:rPr>
        <w:t>12</w:t>
      </w:r>
      <w:r w:rsidRPr="00283607">
        <w:rPr>
          <w:rFonts w:cstheme="minorHAnsi"/>
        </w:rPr>
        <w:t xml:space="preserve"> </w:t>
      </w:r>
      <w:r w:rsidRPr="00283607">
        <w:rPr>
          <w:rFonts w:cstheme="minorHAnsi"/>
          <w:b/>
          <w:bCs/>
        </w:rPr>
        <w:t>FECHAS RELEVANTES RESPECTO A LA EJECUCIÓN DE LOS PROYECTOS</w:t>
      </w:r>
    </w:p>
    <w:p w14:paraId="25ED8B7C" w14:textId="670881D0" w:rsidR="00BA3A41" w:rsidRPr="00283607" w:rsidRDefault="00BA3A41" w:rsidP="00BA3A41">
      <w:pPr>
        <w:jc w:val="both"/>
        <w:rPr>
          <w:rFonts w:cstheme="minorHAnsi"/>
        </w:rPr>
      </w:pPr>
      <w:r w:rsidRPr="00283607">
        <w:rPr>
          <w:rFonts w:cstheme="minorHAnsi"/>
        </w:rPr>
        <w:t xml:space="preserve">Fecha inicio de los proyectos: </w:t>
      </w:r>
      <w:r w:rsidR="00E010DC" w:rsidRPr="00283607">
        <w:rPr>
          <w:rFonts w:cstheme="minorHAnsi"/>
        </w:rPr>
        <w:t xml:space="preserve">1 de </w:t>
      </w:r>
      <w:r w:rsidR="003C7FC6" w:rsidRPr="00283607">
        <w:rPr>
          <w:rFonts w:cstheme="minorHAnsi"/>
        </w:rPr>
        <w:t>octubre</w:t>
      </w:r>
      <w:r w:rsidRPr="00283607">
        <w:rPr>
          <w:rFonts w:cstheme="minorHAnsi"/>
        </w:rPr>
        <w:t xml:space="preserve"> de 2024</w:t>
      </w:r>
    </w:p>
    <w:p w14:paraId="23A10A9C" w14:textId="4D04873E" w:rsidR="00BA3A41" w:rsidRPr="00283607" w:rsidRDefault="00BA3A41" w:rsidP="00BA3A41">
      <w:pPr>
        <w:jc w:val="both"/>
        <w:rPr>
          <w:rFonts w:cstheme="minorHAnsi"/>
        </w:rPr>
      </w:pPr>
      <w:r w:rsidRPr="00283607">
        <w:rPr>
          <w:rFonts w:cstheme="minorHAnsi"/>
        </w:rPr>
        <w:t xml:space="preserve">Fecha </w:t>
      </w:r>
      <w:r w:rsidR="00237769" w:rsidRPr="00283607">
        <w:rPr>
          <w:rFonts w:cstheme="minorHAnsi"/>
        </w:rPr>
        <w:t xml:space="preserve">máxima </w:t>
      </w:r>
      <w:r w:rsidRPr="00283607">
        <w:rPr>
          <w:rFonts w:cstheme="minorHAnsi"/>
        </w:rPr>
        <w:t xml:space="preserve">de Término de los </w:t>
      </w:r>
      <w:r w:rsidR="00237769" w:rsidRPr="00283607">
        <w:rPr>
          <w:rFonts w:cstheme="minorHAnsi"/>
        </w:rPr>
        <w:t>p</w:t>
      </w:r>
      <w:r w:rsidRPr="00283607">
        <w:rPr>
          <w:rFonts w:cstheme="minorHAnsi"/>
        </w:rPr>
        <w:t>royectos</w:t>
      </w:r>
      <w:r w:rsidR="00237769" w:rsidRPr="00283607">
        <w:rPr>
          <w:rFonts w:cstheme="minorHAnsi"/>
        </w:rPr>
        <w:t xml:space="preserve">: </w:t>
      </w:r>
      <w:r w:rsidRPr="00283607">
        <w:rPr>
          <w:rFonts w:cstheme="minorHAnsi"/>
        </w:rPr>
        <w:t xml:space="preserve"> </w:t>
      </w:r>
      <w:r w:rsidR="00237769" w:rsidRPr="00283607">
        <w:rPr>
          <w:rFonts w:cstheme="minorHAnsi"/>
        </w:rPr>
        <w:t>agosto</w:t>
      </w:r>
      <w:r w:rsidRPr="00283607">
        <w:rPr>
          <w:rFonts w:cstheme="minorHAnsi"/>
        </w:rPr>
        <w:t xml:space="preserve"> de 2026</w:t>
      </w:r>
    </w:p>
    <w:p w14:paraId="66A924EC" w14:textId="77777777" w:rsidR="00964DBB" w:rsidRDefault="00964DBB" w:rsidP="00BA3A41">
      <w:pPr>
        <w:jc w:val="both"/>
        <w:rPr>
          <w:rFonts w:cstheme="minorHAnsi"/>
          <w:b/>
          <w:bCs/>
        </w:rPr>
      </w:pPr>
    </w:p>
    <w:p w14:paraId="7420C3A2" w14:textId="37057012" w:rsidR="00BA3A41" w:rsidRPr="00283607" w:rsidRDefault="00E605EE" w:rsidP="00BA3A41">
      <w:pPr>
        <w:jc w:val="both"/>
        <w:rPr>
          <w:rFonts w:cstheme="minorHAnsi"/>
          <w:b/>
          <w:bCs/>
        </w:rPr>
      </w:pPr>
      <w:r w:rsidRPr="00283607">
        <w:rPr>
          <w:rFonts w:cstheme="minorHAnsi"/>
          <w:b/>
          <w:bCs/>
        </w:rPr>
        <w:t>13 CONSULTAS</w:t>
      </w:r>
    </w:p>
    <w:p w14:paraId="59A93681" w14:textId="2E865310" w:rsidR="0014102A" w:rsidRPr="00283607" w:rsidRDefault="00BA3A41" w:rsidP="0014102A">
      <w:pPr>
        <w:jc w:val="both"/>
        <w:rPr>
          <w:rFonts w:cstheme="minorHAnsi"/>
        </w:rPr>
      </w:pPr>
      <w:r w:rsidRPr="00283607">
        <w:rPr>
          <w:rFonts w:cstheme="minorHAnsi"/>
        </w:rPr>
        <w:t>1</w:t>
      </w:r>
      <w:r w:rsidR="00E605EE" w:rsidRPr="00283607">
        <w:rPr>
          <w:rFonts w:cstheme="minorHAnsi"/>
        </w:rPr>
        <w:t>3</w:t>
      </w:r>
      <w:r w:rsidRPr="00283607">
        <w:rPr>
          <w:rFonts w:cstheme="minorHAnsi"/>
        </w:rPr>
        <w:t xml:space="preserve">.1 Las consultas serán recibidas al correo </w:t>
      </w:r>
      <w:hyperlink r:id="rId8" w:history="1">
        <w:r w:rsidR="003C7FC6" w:rsidRPr="00283607">
          <w:rPr>
            <w:rStyle w:val="Hipervnculo"/>
            <w:rFonts w:cstheme="minorHAnsi"/>
          </w:rPr>
          <w:t>cets.concursos@unab.cl</w:t>
        </w:r>
      </w:hyperlink>
      <w:r w:rsidRPr="00283607">
        <w:rPr>
          <w:rFonts w:cstheme="minorHAnsi"/>
        </w:rPr>
        <w:t>, indicando en la referencia “Consulta Investigación CETS 2024”, hasta una semana antes previo al cierre del concurso.</w:t>
      </w:r>
    </w:p>
    <w:sectPr w:rsidR="0014102A" w:rsidRPr="00283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74"/>
    <w:rsid w:val="00017497"/>
    <w:rsid w:val="00094201"/>
    <w:rsid w:val="000D3204"/>
    <w:rsid w:val="000F0CE3"/>
    <w:rsid w:val="0014102A"/>
    <w:rsid w:val="00184E35"/>
    <w:rsid w:val="00232181"/>
    <w:rsid w:val="00237769"/>
    <w:rsid w:val="00254774"/>
    <w:rsid w:val="002809C4"/>
    <w:rsid w:val="00283607"/>
    <w:rsid w:val="00296005"/>
    <w:rsid w:val="002A38DD"/>
    <w:rsid w:val="002B1150"/>
    <w:rsid w:val="002E10B0"/>
    <w:rsid w:val="002F7BBA"/>
    <w:rsid w:val="00335D97"/>
    <w:rsid w:val="003472D9"/>
    <w:rsid w:val="003B5C22"/>
    <w:rsid w:val="003C7FC6"/>
    <w:rsid w:val="004411F0"/>
    <w:rsid w:val="0048621D"/>
    <w:rsid w:val="004B50A6"/>
    <w:rsid w:val="005138F7"/>
    <w:rsid w:val="00570B45"/>
    <w:rsid w:val="005A4CE5"/>
    <w:rsid w:val="005D47D9"/>
    <w:rsid w:val="006221B4"/>
    <w:rsid w:val="006321D5"/>
    <w:rsid w:val="00654BE6"/>
    <w:rsid w:val="00712032"/>
    <w:rsid w:val="00805258"/>
    <w:rsid w:val="008448D8"/>
    <w:rsid w:val="0085275B"/>
    <w:rsid w:val="00891AD8"/>
    <w:rsid w:val="008A4F80"/>
    <w:rsid w:val="008C3783"/>
    <w:rsid w:val="00960DC5"/>
    <w:rsid w:val="00964DBB"/>
    <w:rsid w:val="00976A05"/>
    <w:rsid w:val="009A3171"/>
    <w:rsid w:val="009F097A"/>
    <w:rsid w:val="009F4157"/>
    <w:rsid w:val="00A076BF"/>
    <w:rsid w:val="00A66173"/>
    <w:rsid w:val="00A800A5"/>
    <w:rsid w:val="00BA3A41"/>
    <w:rsid w:val="00BC3021"/>
    <w:rsid w:val="00BF467D"/>
    <w:rsid w:val="00C27964"/>
    <w:rsid w:val="00C30D23"/>
    <w:rsid w:val="00C50D05"/>
    <w:rsid w:val="00C772BA"/>
    <w:rsid w:val="00CB5422"/>
    <w:rsid w:val="00CC2805"/>
    <w:rsid w:val="00CD05CD"/>
    <w:rsid w:val="00CF232F"/>
    <w:rsid w:val="00DA5355"/>
    <w:rsid w:val="00DF079C"/>
    <w:rsid w:val="00E010DC"/>
    <w:rsid w:val="00E25C64"/>
    <w:rsid w:val="00E605EE"/>
    <w:rsid w:val="00E83D00"/>
    <w:rsid w:val="00F1101E"/>
    <w:rsid w:val="00F265C7"/>
    <w:rsid w:val="00F84F21"/>
    <w:rsid w:val="00FA7ABC"/>
    <w:rsid w:val="00FC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B79F"/>
  <w15:chartTrackingRefBased/>
  <w15:docId w15:val="{73C157B9-D5DD-4FF5-9361-62C50A05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0D05"/>
    <w:rPr>
      <w:color w:val="0563C1" w:themeColor="hyperlink"/>
      <w:u w:val="single"/>
    </w:rPr>
  </w:style>
  <w:style w:type="character" w:styleId="Mencinsinresolver">
    <w:name w:val="Unresolved Mention"/>
    <w:basedOn w:val="Fuentedeprrafopredeter"/>
    <w:uiPriority w:val="99"/>
    <w:semiHidden/>
    <w:unhideWhenUsed/>
    <w:rsid w:val="00C50D05"/>
    <w:rPr>
      <w:color w:val="605E5C"/>
      <w:shd w:val="clear" w:color="auto" w:fill="E1DFDD"/>
    </w:rPr>
  </w:style>
  <w:style w:type="table" w:styleId="Tablaconcuadrcula">
    <w:name w:val="Table Grid"/>
    <w:basedOn w:val="Tablanormal"/>
    <w:uiPriority w:val="39"/>
    <w:rsid w:val="00C5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5275B"/>
    <w:rPr>
      <w:sz w:val="16"/>
      <w:szCs w:val="16"/>
    </w:rPr>
  </w:style>
  <w:style w:type="paragraph" w:styleId="Textocomentario">
    <w:name w:val="annotation text"/>
    <w:basedOn w:val="Normal"/>
    <w:link w:val="TextocomentarioCar"/>
    <w:uiPriority w:val="99"/>
    <w:semiHidden/>
    <w:unhideWhenUsed/>
    <w:rsid w:val="008527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275B"/>
    <w:rPr>
      <w:sz w:val="20"/>
      <w:szCs w:val="20"/>
    </w:rPr>
  </w:style>
  <w:style w:type="paragraph" w:styleId="Asuntodelcomentario">
    <w:name w:val="annotation subject"/>
    <w:basedOn w:val="Textocomentario"/>
    <w:next w:val="Textocomentario"/>
    <w:link w:val="AsuntodelcomentarioCar"/>
    <w:uiPriority w:val="99"/>
    <w:semiHidden/>
    <w:unhideWhenUsed/>
    <w:rsid w:val="0085275B"/>
    <w:rPr>
      <w:b/>
      <w:bCs/>
    </w:rPr>
  </w:style>
  <w:style w:type="character" w:customStyle="1" w:styleId="AsuntodelcomentarioCar">
    <w:name w:val="Asunto del comentario Car"/>
    <w:basedOn w:val="TextocomentarioCar"/>
    <w:link w:val="Asuntodelcomentario"/>
    <w:uiPriority w:val="99"/>
    <w:semiHidden/>
    <w:rsid w:val="0085275B"/>
    <w:rPr>
      <w:b/>
      <w:bCs/>
      <w:sz w:val="20"/>
      <w:szCs w:val="20"/>
    </w:rPr>
  </w:style>
  <w:style w:type="character" w:styleId="Hipervnculovisitado">
    <w:name w:val="FollowedHyperlink"/>
    <w:basedOn w:val="Fuentedeprrafopredeter"/>
    <w:uiPriority w:val="99"/>
    <w:semiHidden/>
    <w:unhideWhenUsed/>
    <w:rsid w:val="003C7FC6"/>
    <w:rPr>
      <w:color w:val="954F72" w:themeColor="followedHyperlink"/>
      <w:u w:val="single"/>
    </w:rPr>
  </w:style>
  <w:style w:type="paragraph" w:styleId="Revisin">
    <w:name w:val="Revision"/>
    <w:hidden/>
    <w:uiPriority w:val="99"/>
    <w:semiHidden/>
    <w:rsid w:val="005D47D9"/>
    <w:pPr>
      <w:spacing w:after="0" w:line="240" w:lineRule="auto"/>
    </w:pPr>
  </w:style>
  <w:style w:type="paragraph" w:customStyle="1" w:styleId="xmsonormal">
    <w:name w:val="xmsonormal"/>
    <w:basedOn w:val="Normal"/>
    <w:rsid w:val="00283607"/>
    <w:pPr>
      <w:spacing w:before="100" w:beforeAutospacing="1" w:after="100" w:afterAutospacing="1" w:line="240" w:lineRule="auto"/>
    </w:pPr>
    <w:rPr>
      <w:rFonts w:ascii="Times New Roman" w:eastAsia="Times New Roman" w:hAnsi="Times New Roman" w:cs="Times New Roman"/>
      <w:kern w:val="0"/>
      <w:sz w:val="24"/>
      <w:szCs w:val="24"/>
      <w:lang w:val="es-CL" w:eastAsia="es-MX"/>
      <w14:ligatures w14:val="none"/>
    </w:rPr>
  </w:style>
  <w:style w:type="character" w:customStyle="1" w:styleId="apple-converted-space">
    <w:name w:val="apple-converted-space"/>
    <w:basedOn w:val="Fuentedeprrafopredeter"/>
    <w:rsid w:val="00283607"/>
  </w:style>
  <w:style w:type="character" w:customStyle="1" w:styleId="outlook-search-highlight">
    <w:name w:val="outlook-search-highlight"/>
    <w:basedOn w:val="Fuentedeprrafopredeter"/>
    <w:rsid w:val="0028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ts.concursos@unab.cl" TargetMode="External"/><Relationship Id="rId3" Type="http://schemas.openxmlformats.org/officeDocument/2006/relationships/webSettings" Target="webSettings.xml"/><Relationship Id="rId7" Type="http://schemas.openxmlformats.org/officeDocument/2006/relationships/hyperlink" Target="mailto:cets.concursos@unab.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ts.concursos@unab.c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unabportal365-my.sharepoint.com/:x:/g/personal/m_gonzalez_unab_cl/EQ9n8haw8llHuQ41qRg8yWoB8WXjJ0bLtNEqoJqelq_jKQ?xsdata=MDV8MDJ8YWxlamFuZHJhLnZpZGFsZXNAdW5hYi5jbHw3YzRlYWNjYTRiYTA0ZmU5NzhmZjA4ZGNjYzUxM2MwMnw4ZmJlZDM5M2QwM2I0OWY4YmU3OWNkNWUxZjU5MGZiMnwwfDB8NjM4NjA5ODk2NDY3MDY4ODI5fFVua25vd258VFdGcGJHWnNiM2Q4ZXlKV0lqb2lNQzR3TGpBd01EQWlMQ0pRSWpvaVYybHVNeklpTENKQlRpSTZJazFoYVd3aUxDSlhWQ0k2TW4wPXwwfHx8&amp;sdata=N3ZkWlNkbUtGc0xiZlBKMlhjcHZZZXJBcEFBYnJuNkloWTRza3NabGd2Zz0%3d"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2432</Words>
  <Characters>13381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Gabriela Huidobro</dc:creator>
  <cp:keywords/>
  <dc:description/>
  <cp:lastModifiedBy>Manuel Valenzuela Concha</cp:lastModifiedBy>
  <cp:revision>3</cp:revision>
  <cp:lastPrinted>2024-09-09T14:42:00Z</cp:lastPrinted>
  <dcterms:created xsi:type="dcterms:W3CDTF">2024-09-09T14:42:00Z</dcterms:created>
  <dcterms:modified xsi:type="dcterms:W3CDTF">2024-09-09T15:32:00Z</dcterms:modified>
</cp:coreProperties>
</file>