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4BB" w:rsidP="1B52954C" w:rsidRDefault="00FC3650" w14:paraId="1F71D372" w14:textId="77777777">
      <w:pPr>
        <w:spacing w:before="120" w:after="120" w:line="23" w:lineRule="atLeast"/>
        <w:jc w:val="center"/>
        <w:rPr>
          <w:rFonts w:ascii="Cambria" w:hAnsi="Cambria" w:eastAsia="Cambria" w:cs="Cambria"/>
          <w:b w:val="1"/>
          <w:bCs w:val="1"/>
          <w:sz w:val="24"/>
          <w:szCs w:val="24"/>
        </w:rPr>
      </w:pPr>
      <w:r w:rsidRPr="1B52954C" w:rsidR="00FC3650">
        <w:rPr>
          <w:rFonts w:ascii="Cambria" w:hAnsi="Cambria" w:eastAsia="Cambria" w:cs="Cambria"/>
          <w:b w:val="1"/>
          <w:bCs w:val="1"/>
          <w:sz w:val="24"/>
          <w:szCs w:val="24"/>
        </w:rPr>
        <w:t>CONVENIO DE COLABORACIÓN INSTITUCIONAL</w:t>
      </w:r>
    </w:p>
    <w:p w:rsidRPr="00C66AE2" w:rsidR="009A305F" w:rsidP="1B52954C" w:rsidRDefault="009A305F" w14:paraId="21FE90F1" w14:textId="207A8E0F">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ENTRE</w:t>
      </w:r>
    </w:p>
    <w:p w:rsidR="00A359B1" w:rsidP="1B52954C" w:rsidRDefault="00A359B1" w14:paraId="6CC99281" w14:textId="77777777">
      <w:pPr>
        <w:spacing w:before="120" w:after="120" w:line="23" w:lineRule="atLeast"/>
        <w:jc w:val="center"/>
        <w:rPr>
          <w:rFonts w:ascii="Cambria" w:hAnsi="Cambria" w:eastAsia="Cambria" w:cs="Cambria"/>
          <w:b w:val="1"/>
          <w:bCs w:val="1"/>
          <w:sz w:val="24"/>
          <w:szCs w:val="24"/>
        </w:rPr>
      </w:pPr>
      <w:r w:rsidRPr="1B52954C" w:rsidR="00A359B1">
        <w:rPr>
          <w:rFonts w:ascii="Cambria" w:hAnsi="Cambria" w:eastAsia="Cambria" w:cs="Cambria"/>
          <w:b w:val="1"/>
          <w:bCs w:val="1"/>
          <w:sz w:val="24"/>
          <w:szCs w:val="24"/>
        </w:rPr>
        <w:t>UNIVERSIDAD ANDRÉS BELLO</w:t>
      </w:r>
    </w:p>
    <w:p w:rsidRPr="00C66AE2" w:rsidR="009A305F" w:rsidP="1B52954C" w:rsidRDefault="009A305F" w14:paraId="5115EF75" w14:textId="1870D18B">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Y</w:t>
      </w:r>
    </w:p>
    <w:p w:rsidRPr="00C66AE2" w:rsidR="00A359B1" w:rsidP="1B52954C" w:rsidRDefault="00D941B7" w14:paraId="0C0653C1" w14:textId="7B686038">
      <w:pPr>
        <w:spacing w:before="120" w:after="120" w:line="23" w:lineRule="atLeast"/>
        <w:jc w:val="center"/>
        <w:rPr>
          <w:rFonts w:ascii="Cambria" w:hAnsi="Cambria" w:eastAsia="Cambria" w:cs="Cambria"/>
          <w:b w:val="1"/>
          <w:bCs w:val="1"/>
          <w:sz w:val="24"/>
          <w:szCs w:val="24"/>
        </w:rPr>
      </w:pPr>
      <w:r w:rsidRPr="1B52954C" w:rsidR="00D941B7">
        <w:rPr>
          <w:rFonts w:ascii="Cambria" w:hAnsi="Cambria" w:eastAsia="Cambria" w:cs="Cambria"/>
          <w:b w:val="1"/>
          <w:bCs w:val="1"/>
          <w:sz w:val="24"/>
          <w:szCs w:val="24"/>
        </w:rPr>
        <w:t>[</w:t>
      </w:r>
      <w:r w:rsidRPr="1B52954C" w:rsidR="00D941B7">
        <w:rPr>
          <w:rFonts w:ascii="Cambria" w:hAnsi="Cambria" w:eastAsia="Cambria" w:cs="Cambria"/>
          <w:b w:val="1"/>
          <w:bCs w:val="1"/>
          <w:sz w:val="24"/>
          <w:szCs w:val="24"/>
          <w:highlight w:val="yellow"/>
        </w:rPr>
        <w:t>NOMBRE CONTRAPARTE</w:t>
      </w:r>
      <w:r w:rsidRPr="1B52954C" w:rsidR="00D941B7">
        <w:rPr>
          <w:rFonts w:ascii="Cambria" w:hAnsi="Cambria" w:eastAsia="Cambria" w:cs="Cambria"/>
          <w:b w:val="1"/>
          <w:bCs w:val="1"/>
          <w:sz w:val="24"/>
          <w:szCs w:val="24"/>
        </w:rPr>
        <w:t>]</w:t>
      </w:r>
    </w:p>
    <w:p w:rsidRPr="00C66AE2" w:rsidR="002B34BB" w:rsidP="1B52954C" w:rsidRDefault="002B34BB" w14:paraId="69C7D460" w14:textId="77777777">
      <w:pPr>
        <w:spacing w:before="120" w:after="120" w:line="23" w:lineRule="atLeast"/>
        <w:jc w:val="both"/>
        <w:rPr>
          <w:rFonts w:ascii="Cambria" w:hAnsi="Cambria" w:eastAsia="Cambria" w:cs="Cambria"/>
          <w:b w:val="1"/>
          <w:bCs w:val="1"/>
          <w:sz w:val="24"/>
          <w:szCs w:val="24"/>
        </w:rPr>
      </w:pPr>
    </w:p>
    <w:p w:rsidR="5DB3B0F5" w:rsidP="76DE7144" w:rsidRDefault="5DB3B0F5" w14:paraId="6D62DA12" w14:textId="7553C6B0">
      <w:pPr>
        <w:ind w:right="-23"/>
        <w:jc w:val="both"/>
        <w:rPr>
          <w:rFonts w:ascii="Cambria" w:hAnsi="Cambria" w:eastAsia="Cambria" w:cs="Cambria"/>
          <w:noProof w:val="0"/>
          <w:sz w:val="24"/>
          <w:szCs w:val="24"/>
          <w:lang w:val="es-CL"/>
        </w:rPr>
      </w:pP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76DE7144" w:rsidR="5DB3B0F5">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76DE7144"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representada a estos efectos por</w:t>
      </w:r>
      <w:r w:rsidRPr="76DE7144" w:rsidR="62E3324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Roberto Aguirre Martínez, cédula de identidad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por</w:t>
      </w:r>
      <w:r w:rsidRPr="76DE7144" w:rsidR="62B0B111">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don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Stefan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Haupt</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Hillock</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cédula de identidad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16.961.253-6</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w:t>
      </w:r>
      <w:r w:rsidRPr="76DE7144" w:rsidR="0A8C037A">
        <w:rPr>
          <w:rFonts w:ascii="Cambria" w:hAnsi="Cambria" w:eastAsia="Cambria" w:cs="Cambria"/>
          <w:b w:val="0"/>
          <w:bCs w:val="0"/>
          <w:i w:val="0"/>
          <w:iCs w:val="0"/>
          <w:caps w:val="0"/>
          <w:smallCaps w:val="0"/>
          <w:noProof w:val="0"/>
          <w:color w:val="000000" w:themeColor="text1" w:themeTint="FF" w:themeShade="FF"/>
          <w:sz w:val="24"/>
          <w:szCs w:val="24"/>
          <w:lang w:val="es-CL"/>
        </w:rPr>
        <w:t>[</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Acrónimo Contraparte</w:t>
      </w:r>
      <w:r w:rsidRPr="76DE7144" w:rsidR="13CE58E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w:t>
      </w:r>
      <w:r w:rsidRPr="76DE7144" w:rsidR="5DB3B0F5">
        <w:rPr>
          <w:rFonts w:ascii="Cambria" w:hAnsi="Cambria" w:eastAsia="Cambria" w:cs="Cambria"/>
          <w:b w:val="1"/>
          <w:bCs w:val="1"/>
          <w:i w:val="0"/>
          <w:iCs w:val="0"/>
          <w:caps w:val="0"/>
          <w:smallCaps w:val="0"/>
          <w:noProof w:val="0"/>
          <w:color w:val="000000" w:themeColor="text1" w:themeTint="FF" w:themeShade="FF"/>
          <w:sz w:val="24"/>
          <w:szCs w:val="24"/>
          <w:lang w:val="es-CL"/>
        </w:rPr>
        <w:t>”</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76DE7144"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se ha convenido el siguiente </w:t>
      </w:r>
      <w:r w:rsidRPr="76DE7144" w:rsidR="55CAB221">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Convenio de Colaboración Institucional</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76DE7144"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w:t>
      </w:r>
      <w:r w:rsidRPr="76DE7144" w:rsidR="1D750BB2">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venio</w:t>
      </w:r>
      <w:r w:rsidRPr="76DE7144"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76DE7144" w:rsidR="5DB3B0F5">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76DE7144" w:rsidP="76DE7144" w:rsidRDefault="76DE7144" w14:paraId="70B33F36" w14:textId="15B228A8">
      <w:pPr>
        <w:spacing w:before="120" w:after="120" w:line="23" w:lineRule="atLeast"/>
        <w:jc w:val="both"/>
        <w:rPr>
          <w:rFonts w:ascii="Cambria" w:hAnsi="Cambria" w:eastAsia="Cambria" w:cs="Cambria"/>
          <w:sz w:val="24"/>
          <w:szCs w:val="24"/>
        </w:rPr>
      </w:pPr>
    </w:p>
    <w:p w:rsidRPr="00C66AE2" w:rsidR="002B34BB" w:rsidP="1B52954C" w:rsidRDefault="002B34BB" w14:paraId="674EFCDE" w14:textId="77777777">
      <w:pPr>
        <w:spacing w:before="120" w:after="120" w:line="23" w:lineRule="atLeast"/>
        <w:jc w:val="both"/>
        <w:rPr>
          <w:rFonts w:ascii="Cambria" w:hAnsi="Cambria" w:eastAsia="Cambria" w:cs="Cambria"/>
          <w:sz w:val="24"/>
          <w:szCs w:val="24"/>
        </w:rPr>
      </w:pPr>
    </w:p>
    <w:p w:rsidRPr="00C66AE2" w:rsidR="002B34BB" w:rsidP="1B52954C" w:rsidRDefault="00FC3650" w14:paraId="5C47C995"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PRIMERO: ANTECEDENTES.</w:t>
      </w:r>
    </w:p>
    <w:p w:rsidRPr="00C66AE2" w:rsidR="008721D5" w:rsidP="1B52954C" w:rsidRDefault="008721D5" w14:paraId="490D3969" w14:textId="77777777">
      <w:pPr>
        <w:spacing w:before="120" w:after="120" w:line="23" w:lineRule="atLeast"/>
        <w:jc w:val="both"/>
        <w:rPr>
          <w:rFonts w:ascii="Cambria" w:hAnsi="Cambria" w:eastAsia="Cambria" w:cs="Cambria"/>
          <w:sz w:val="24"/>
          <w:szCs w:val="24"/>
          <w:lang w:eastAsia="de-DE"/>
        </w:rPr>
      </w:pPr>
      <w:r w:rsidRPr="76DE7144" w:rsidR="008721D5">
        <w:rPr>
          <w:rFonts w:ascii="Cambria" w:hAnsi="Cambria" w:eastAsia="Cambria" w:cs="Cambria"/>
          <w:sz w:val="24"/>
          <w:szCs w:val="24"/>
          <w:lang w:eastAsia="de-DE"/>
        </w:rPr>
        <w:t>La Universidad Andrés Bello es una Institución de Educación Superior</w:t>
      </w:r>
      <w:r w:rsidRPr="76DE7144" w:rsidR="00A359B1">
        <w:rPr>
          <w:rFonts w:ascii="Cambria" w:hAnsi="Cambria" w:eastAsia="Cambria" w:cs="Cambria"/>
          <w:sz w:val="24"/>
          <w:szCs w:val="24"/>
          <w:lang w:eastAsia="de-DE"/>
        </w:rPr>
        <w:t>, cuya misión es ser una Universidad que ofrece a quienes aspiran a progresar, una experiencia educacional integradora y de excelencia para un mundo globalizado, apoyado en el cultivo crítico de saber, y en la generación sistemática de nuevo conocimiento</w:t>
      </w:r>
      <w:r w:rsidRPr="76DE7144" w:rsidR="008721D5">
        <w:rPr>
          <w:rFonts w:ascii="Cambria" w:hAnsi="Cambria" w:eastAsia="Cambria" w:cs="Cambria"/>
          <w:sz w:val="24"/>
          <w:szCs w:val="24"/>
          <w:lang w:eastAsia="de-DE"/>
        </w:rPr>
        <w:t>.</w:t>
      </w:r>
    </w:p>
    <w:p w:rsidR="76DE7144" w:rsidP="76DE7144" w:rsidRDefault="76DE7144" w14:paraId="39440145" w14:textId="33EB4227">
      <w:pPr>
        <w:spacing w:before="120" w:after="120" w:line="23" w:lineRule="atLeast"/>
        <w:jc w:val="both"/>
        <w:rPr>
          <w:rFonts w:ascii="Cambria" w:hAnsi="Cambria" w:eastAsia="Cambria" w:cs="Cambria"/>
          <w:sz w:val="24"/>
          <w:szCs w:val="24"/>
          <w:lang w:eastAsia="de-DE"/>
        </w:rPr>
      </w:pPr>
    </w:p>
    <w:p w:rsidRPr="006778A9" w:rsidR="008721D5" w:rsidP="1B52954C" w:rsidRDefault="008721D5" w14:paraId="1B605AA5" w14:textId="3324D695">
      <w:pPr>
        <w:spacing w:before="120" w:after="120" w:line="23" w:lineRule="atLeast"/>
        <w:jc w:val="both"/>
        <w:rPr>
          <w:rFonts w:ascii="Cambria" w:hAnsi="Cambria" w:eastAsia="Cambria" w:cs="Cambria"/>
          <w:sz w:val="24"/>
          <w:szCs w:val="24"/>
          <w:lang w:eastAsia="de-DE"/>
        </w:rPr>
      </w:pPr>
      <w:r w:rsidRPr="76DE7144" w:rsidR="008721D5">
        <w:rPr>
          <w:rFonts w:ascii="Cambria" w:hAnsi="Cambria" w:eastAsia="Cambria" w:cs="Cambria"/>
          <w:sz w:val="24"/>
          <w:szCs w:val="24"/>
          <w:lang w:eastAsia="de-DE"/>
        </w:rPr>
        <w:t>Por su parte</w:t>
      </w:r>
      <w:r w:rsidRPr="76DE7144" w:rsidR="009A305F">
        <w:rPr>
          <w:rFonts w:ascii="Cambria" w:hAnsi="Cambria" w:eastAsia="Cambria" w:cs="Cambria"/>
          <w:sz w:val="24"/>
          <w:szCs w:val="24"/>
          <w:lang w:eastAsia="de-DE"/>
        </w:rPr>
        <w:t xml:space="preserve"> </w:t>
      </w:r>
      <w:r w:rsidRPr="76DE7144" w:rsidR="00D941B7">
        <w:rPr>
          <w:rFonts w:ascii="Cambria" w:hAnsi="Cambria" w:eastAsia="Cambria" w:cs="Cambria"/>
          <w:sz w:val="24"/>
          <w:szCs w:val="24"/>
          <w:lang w:eastAsia="de-DE"/>
        </w:rPr>
        <w:t>[</w:t>
      </w:r>
      <w:r w:rsidRPr="76DE7144" w:rsidR="00D941B7">
        <w:rPr>
          <w:rFonts w:ascii="Cambria" w:hAnsi="Cambria" w:eastAsia="Cambria" w:cs="Cambria"/>
          <w:sz w:val="24"/>
          <w:szCs w:val="24"/>
          <w:highlight w:val="yellow"/>
          <w:lang w:eastAsia="de-DE"/>
        </w:rPr>
        <w:t>Nombre Contraparte</w:t>
      </w:r>
      <w:r w:rsidRPr="76DE7144" w:rsidR="00D941B7">
        <w:rPr>
          <w:rFonts w:ascii="Cambria" w:hAnsi="Cambria" w:eastAsia="Cambria" w:cs="Cambria"/>
          <w:sz w:val="24"/>
          <w:szCs w:val="24"/>
          <w:lang w:eastAsia="de-DE"/>
        </w:rPr>
        <w:t>]</w:t>
      </w:r>
      <w:r w:rsidRPr="76DE7144" w:rsidR="008721D5">
        <w:rPr>
          <w:rFonts w:ascii="Cambria" w:hAnsi="Cambria" w:eastAsia="Cambria" w:cs="Cambria"/>
          <w:sz w:val="24"/>
          <w:szCs w:val="24"/>
          <w:lang w:eastAsia="de-DE"/>
        </w:rPr>
        <w:t xml:space="preserve"> es </w:t>
      </w:r>
      <w:r w:rsidRPr="76DE7144" w:rsidR="007066C1">
        <w:rPr>
          <w:rFonts w:ascii="Cambria" w:hAnsi="Cambria" w:eastAsia="Cambria" w:cs="Cambria"/>
          <w:sz w:val="24"/>
          <w:szCs w:val="24"/>
          <w:lang w:eastAsia="de-DE"/>
        </w:rPr>
        <w:t xml:space="preserve">una </w:t>
      </w:r>
      <w:r w:rsidRPr="76DE7144" w:rsidR="007066C1">
        <w:rPr>
          <w:rFonts w:ascii="Cambria" w:hAnsi="Cambria" w:eastAsia="Cambria" w:cs="Cambria"/>
          <w:sz w:val="24"/>
          <w:szCs w:val="24"/>
          <w:lang w:eastAsia="de-DE"/>
        </w:rPr>
        <w:t>Institución</w:t>
      </w:r>
      <w:r w:rsidRPr="76DE7144" w:rsidR="007066C1">
        <w:rPr>
          <w:rFonts w:ascii="Cambria" w:hAnsi="Cambria" w:eastAsia="Cambria" w:cs="Cambria"/>
          <w:sz w:val="24"/>
          <w:szCs w:val="24"/>
          <w:lang w:eastAsia="de-DE"/>
        </w:rPr>
        <w:t>,</w:t>
      </w:r>
      <w:r w:rsidRPr="76DE7144" w:rsidR="007066C1">
        <w:rPr>
          <w:rFonts w:ascii="Cambria" w:hAnsi="Cambria" w:eastAsia="Cambria" w:cs="Cambria"/>
          <w:sz w:val="24"/>
          <w:szCs w:val="24"/>
          <w:lang w:eastAsia="de-DE"/>
        </w:rPr>
        <w:t xml:space="preserve"> cuya misión es </w:t>
      </w:r>
      <w:r w:rsidRPr="76DE7144" w:rsidR="00D941B7">
        <w:rPr>
          <w:rFonts w:ascii="Cambria" w:hAnsi="Cambria" w:eastAsia="Cambria" w:cs="Cambria"/>
          <w:sz w:val="24"/>
          <w:szCs w:val="24"/>
          <w:lang w:eastAsia="de-DE"/>
        </w:rPr>
        <w:t>[</w:t>
      </w:r>
      <w:r w:rsidRPr="76DE7144" w:rsidR="00D941B7">
        <w:rPr>
          <w:rFonts w:ascii="Cambria" w:hAnsi="Cambria" w:eastAsia="Cambria" w:cs="Cambria"/>
          <w:sz w:val="24"/>
          <w:szCs w:val="24"/>
          <w:highlight w:val="yellow"/>
          <w:lang w:eastAsia="de-DE"/>
        </w:rPr>
        <w:t>completar</w:t>
      </w:r>
      <w:r w:rsidRPr="76DE7144" w:rsidR="00D941B7">
        <w:rPr>
          <w:rFonts w:ascii="Cambria" w:hAnsi="Cambria" w:eastAsia="Cambria" w:cs="Cambria"/>
          <w:sz w:val="24"/>
          <w:szCs w:val="24"/>
          <w:lang w:eastAsia="de-DE"/>
        </w:rPr>
        <w:t>]</w:t>
      </w:r>
    </w:p>
    <w:p w:rsidRPr="00C66AE2" w:rsidR="002B34BB" w:rsidP="1B52954C" w:rsidRDefault="002B34BB" w14:paraId="5A823C30"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514BEBE2" w14:textId="77777777">
      <w:pPr>
        <w:tabs>
          <w:tab w:val="left" w:pos="660"/>
        </w:tabs>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SEGUNDO: OBJETO DEL CONVENIO.</w:t>
      </w:r>
    </w:p>
    <w:p w:rsidRPr="000A18B3" w:rsidR="00A359B1" w:rsidP="1A5C11B1" w:rsidRDefault="00A359B1" w14:paraId="68A50CE6" w14:textId="4342DB38">
      <w:pPr>
        <w:spacing w:before="120" w:after="120" w:line="23" w:lineRule="atLeast"/>
        <w:jc w:val="both"/>
        <w:rPr>
          <w:rFonts w:ascii="Cambria" w:hAnsi="Cambria" w:eastAsia="Cambria" w:cs="Cambria"/>
          <w:sz w:val="24"/>
          <w:szCs w:val="24"/>
          <w:highlight w:val="yellow"/>
          <w:lang w:eastAsia="de-DE"/>
        </w:rPr>
      </w:pPr>
      <w:r w:rsidRPr="1B52954C" w:rsidR="00A359B1">
        <w:rPr>
          <w:rFonts w:ascii="Cambria" w:hAnsi="Cambria" w:eastAsia="Cambria" w:cs="Cambria"/>
          <w:sz w:val="24"/>
          <w:szCs w:val="24"/>
          <w:lang w:eastAsia="de-DE"/>
        </w:rPr>
        <w:t xml:space="preserve">Las partes desean </w:t>
      </w:r>
      <w:r w:rsidRPr="1B52954C" w:rsidR="000A18B3">
        <w:rPr>
          <w:rFonts w:ascii="Cambria" w:hAnsi="Cambria" w:eastAsia="Cambria" w:cs="Cambria"/>
          <w:sz w:val="24"/>
          <w:szCs w:val="24"/>
          <w:lang w:eastAsia="de-DE"/>
        </w:rPr>
        <w:t xml:space="preserve">establecer una relación de colaboración en materia de I+D+i mutuamente beneficiosa, asociada a la </w:t>
      </w:r>
      <w:r w:rsidRPr="1B52954C" w:rsidR="000A18B3">
        <w:rPr>
          <w:rFonts w:ascii="Cambria" w:hAnsi="Cambria" w:eastAsia="Cambria" w:cs="Cambria"/>
          <w:sz w:val="24"/>
          <w:szCs w:val="24"/>
          <w:lang w:eastAsia="de-DE"/>
        </w:rPr>
        <w:t>participación</w:t>
      </w:r>
      <w:r w:rsidRPr="1B52954C" w:rsidR="000A18B3">
        <w:rPr>
          <w:rFonts w:ascii="Cambria" w:hAnsi="Cambria" w:eastAsia="Cambria" w:cs="Cambria"/>
          <w:sz w:val="24"/>
          <w:szCs w:val="24"/>
          <w:lang w:eastAsia="de-DE"/>
        </w:rPr>
        <w:t xml:space="preserve"> conjunta </w:t>
      </w:r>
      <w:r w:rsidRPr="1B52954C" w:rsidR="000A18B3">
        <w:rPr>
          <w:rFonts w:ascii="Cambria" w:hAnsi="Cambria" w:eastAsia="Cambria" w:cs="Cambria"/>
          <w:sz w:val="24"/>
          <w:szCs w:val="24"/>
          <w:lang w:eastAsia="de-DE"/>
        </w:rPr>
        <w:t xml:space="preserve">en </w:t>
      </w:r>
      <w:r w:rsidRPr="1B52954C" w:rsidR="00D941B7">
        <w:rPr>
          <w:rFonts w:ascii="Cambria" w:hAnsi="Cambria" w:eastAsia="Cambria" w:cs="Cambria"/>
          <w:sz w:val="24"/>
          <w:szCs w:val="24"/>
          <w:lang w:eastAsia="de-DE"/>
        </w:rPr>
        <w:t>[</w:t>
      </w:r>
      <w:r w:rsidRPr="1A5C11B1" w:rsidR="00D941B7">
        <w:rPr>
          <w:rFonts w:ascii="Cambria" w:hAnsi="Cambria" w:eastAsia="Cambria" w:cs="Cambria"/>
          <w:sz w:val="24"/>
          <w:szCs w:val="24"/>
          <w:highlight w:val="yellow"/>
          <w:lang w:eastAsia="de-DE"/>
        </w:rPr>
        <w:t>Indicar propósito de la I+D conjunta]</w:t>
      </w:r>
      <w:r w:rsidRPr="1B52954C" w:rsidR="00142834">
        <w:rPr>
          <w:rFonts w:ascii="Cambria" w:hAnsi="Cambria" w:eastAsia="Cambria" w:cs="Cambria"/>
          <w:color w:val="000000"/>
          <w:sz w:val="24"/>
          <w:szCs w:val="24"/>
          <w:shd w:val="clear" w:color="auto" w:fill="FFFFFF"/>
        </w:rPr>
        <w:t xml:space="preserve"> </w:t>
      </w:r>
    </w:p>
    <w:p w:rsidRPr="00C66AE2" w:rsidR="002B34BB" w:rsidP="1B52954C" w:rsidRDefault="00FC3650" w14:paraId="1EECBE8E" w14:textId="77777777">
      <w:pPr>
        <w:tabs>
          <w:tab w:val="left" w:pos="660"/>
        </w:tabs>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Convenio tiene por finalidad regular la colaboración de las partes en los términos que a continuación se detallan.</w:t>
      </w:r>
    </w:p>
    <w:p w:rsidRPr="00C66AE2" w:rsidR="002B34BB" w:rsidP="1B52954C" w:rsidRDefault="002B34BB" w14:paraId="7B570FBF" w14:textId="77777777">
      <w:pPr>
        <w:tabs>
          <w:tab w:val="left" w:pos="660"/>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5603FB23"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rPr>
        <w:t xml:space="preserve">TERCERO: </w:t>
      </w:r>
      <w:r w:rsidRPr="1B52954C" w:rsidR="008721D5">
        <w:rPr>
          <w:rFonts w:ascii="Cambria" w:hAnsi="Cambria" w:eastAsia="Cambria" w:cs="Cambria"/>
          <w:b w:val="1"/>
          <w:bCs w:val="1"/>
          <w:sz w:val="24"/>
          <w:szCs w:val="24"/>
        </w:rPr>
        <w:t>OPERATIVIDAD DE LA COLABORACIÓN</w:t>
      </w:r>
    </w:p>
    <w:p w:rsidRPr="00C66AE2" w:rsidR="008721D5" w:rsidP="1B52954C" w:rsidRDefault="008721D5" w14:paraId="71C64527" w14:textId="77777777">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Las partes, para el desarrollo de actividades específicas enmarcadas en el ámbito de colaboración definido, acordarán las condiciones específicas en un anexo al presente Convenio </w:t>
      </w:r>
      <w:commentRangeStart w:id="1162579926"/>
      <w:r w:rsidRPr="1A5C11B1" w:rsidR="008721D5">
        <w:rPr>
          <w:rFonts w:ascii="Cambria" w:hAnsi="Cambria" w:eastAsia="Cambria" w:cs="Cambria"/>
          <w:sz w:val="24"/>
          <w:szCs w:val="24"/>
        </w:rPr>
        <w:t>Marco</w:t>
      </w:r>
      <w:commentRangeEnd w:id="1162579926"/>
      <w:r>
        <w:rPr>
          <w:rStyle w:val="CommentReference"/>
        </w:rPr>
        <w:commentReference w:id="1162579926"/>
      </w:r>
      <w:r w:rsidRPr="1A5C11B1" w:rsidR="008721D5">
        <w:rPr>
          <w:rFonts w:ascii="Cambria" w:hAnsi="Cambria" w:eastAsia="Cambria" w:cs="Cambria"/>
          <w:sz w:val="24"/>
          <w:szCs w:val="24"/>
        </w:rPr>
        <w:t xml:space="preserve">. </w:t>
      </w:r>
    </w:p>
    <w:p w:rsidRPr="00C66AE2" w:rsidR="002B34BB" w:rsidP="1B52954C" w:rsidRDefault="002B34BB" w14:paraId="5E57E865"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p>
    <w:p w:rsidRPr="00C66AE2" w:rsidR="002B34BB" w:rsidP="1B52954C" w:rsidRDefault="008721D5" w14:paraId="6D7B5503" w14:textId="77777777">
      <w:pPr>
        <w:pStyle w:val="NormalWeb"/>
        <w:spacing w:before="120" w:beforeAutospacing="off" w:after="120" w:afterAutospacing="off" w:line="23" w:lineRule="atLeast"/>
        <w:jc w:val="both"/>
        <w:rPr>
          <w:rFonts w:ascii="Cambria" w:hAnsi="Cambria" w:eastAsia="Cambria" w:cs="Cambria"/>
          <w:b w:val="1"/>
          <w:bCs w:val="1"/>
          <w:sz w:val="24"/>
          <w:szCs w:val="24"/>
          <w:lang w:eastAsia="de-DE"/>
        </w:rPr>
      </w:pPr>
      <w:r w:rsidRPr="1B52954C" w:rsidR="008721D5">
        <w:rPr>
          <w:rFonts w:ascii="Cambria" w:hAnsi="Cambria" w:eastAsia="Cambria" w:cs="Cambria"/>
          <w:b w:val="1"/>
          <w:bCs w:val="1"/>
          <w:sz w:val="24"/>
          <w:szCs w:val="24"/>
          <w:lang w:eastAsia="de-DE"/>
        </w:rPr>
        <w:t>CUARTO: APORTES</w:t>
      </w:r>
      <w:r w:rsidRPr="1B52954C" w:rsidR="00FC3650">
        <w:rPr>
          <w:rFonts w:ascii="Cambria" w:hAnsi="Cambria" w:eastAsia="Cambria" w:cs="Cambria"/>
          <w:b w:val="1"/>
          <w:bCs w:val="1"/>
          <w:sz w:val="24"/>
          <w:szCs w:val="24"/>
          <w:lang w:eastAsia="de-DE"/>
        </w:rPr>
        <w:t>.</w:t>
      </w:r>
    </w:p>
    <w:p w:rsidRPr="00C66AE2" w:rsidR="002B34BB" w:rsidP="1B52954C" w:rsidRDefault="00565EB0" w14:paraId="2F794AA1" w14:textId="41610857">
      <w:pPr>
        <w:spacing w:before="120" w:after="120" w:line="23" w:lineRule="atLeast"/>
        <w:jc w:val="both"/>
        <w:rPr>
          <w:rFonts w:ascii="Cambria" w:hAnsi="Cambria" w:eastAsia="Cambria" w:cs="Cambria"/>
          <w:sz w:val="24"/>
          <w:szCs w:val="24"/>
        </w:rPr>
      </w:pPr>
      <w:r w:rsidRPr="1B52954C" w:rsidR="00565EB0">
        <w:rPr>
          <w:rFonts w:ascii="Cambria" w:hAnsi="Cambria" w:eastAsia="Cambria" w:cs="Cambria"/>
          <w:sz w:val="24"/>
          <w:szCs w:val="24"/>
          <w:lang w:val="es-ES" w:eastAsia="de-DE"/>
        </w:rPr>
        <w:t>E</w:t>
      </w:r>
      <w:r w:rsidRPr="1B52954C" w:rsidR="00FC3650">
        <w:rPr>
          <w:rFonts w:ascii="Cambria" w:hAnsi="Cambria" w:eastAsia="Cambria" w:cs="Cambria"/>
          <w:sz w:val="24"/>
          <w:szCs w:val="24"/>
          <w:lang w:eastAsia="de-DE"/>
        </w:rPr>
        <w:t xml:space="preserve">l desarrollo de la </w:t>
      </w:r>
      <w:r w:rsidRPr="1B52954C" w:rsidR="008721D5">
        <w:rPr>
          <w:rFonts w:ascii="Cambria" w:hAnsi="Cambria" w:eastAsia="Cambria" w:cs="Cambria"/>
          <w:sz w:val="24"/>
          <w:szCs w:val="24"/>
          <w:lang w:eastAsia="de-DE"/>
        </w:rPr>
        <w:t xml:space="preserve">colaboración en el ámbito </w:t>
      </w:r>
      <w:r w:rsidRPr="1B52954C" w:rsidR="006778A9">
        <w:rPr>
          <w:rFonts w:ascii="Cambria" w:hAnsi="Cambria" w:eastAsia="Cambria" w:cs="Cambria"/>
          <w:sz w:val="24"/>
          <w:szCs w:val="24"/>
          <w:lang w:eastAsia="de-DE"/>
        </w:rPr>
        <w:t>definido</w:t>
      </w:r>
      <w:r w:rsidRPr="1B52954C" w:rsidR="008721D5">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podrá</w:t>
      </w:r>
      <w:r w:rsidRPr="1B52954C" w:rsidR="00523468">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 xml:space="preserve">ser </w:t>
      </w:r>
      <w:r w:rsidRPr="1B52954C" w:rsidR="008721D5">
        <w:rPr>
          <w:rFonts w:ascii="Cambria" w:hAnsi="Cambria" w:eastAsia="Cambria" w:cs="Cambria"/>
          <w:sz w:val="24"/>
          <w:szCs w:val="24"/>
          <w:lang w:eastAsia="de-DE"/>
        </w:rPr>
        <w:t>financ</w:t>
      </w:r>
      <w:r w:rsidRPr="1B52954C" w:rsidR="00565EB0">
        <w:rPr>
          <w:rFonts w:ascii="Cambria" w:hAnsi="Cambria" w:eastAsia="Cambria" w:cs="Cambria"/>
          <w:sz w:val="24"/>
          <w:szCs w:val="24"/>
          <w:lang w:eastAsia="de-DE"/>
        </w:rPr>
        <w:t>iado por las partes</w:t>
      </w:r>
      <w:r w:rsidRPr="1B52954C" w:rsidR="00523468">
        <w:rPr>
          <w:rFonts w:ascii="Cambria" w:hAnsi="Cambria" w:eastAsia="Cambria" w:cs="Cambria"/>
          <w:sz w:val="24"/>
          <w:szCs w:val="24"/>
          <w:lang w:eastAsia="de-DE"/>
        </w:rPr>
        <w:t xml:space="preserve"> con </w:t>
      </w:r>
      <w:r w:rsidRPr="1B52954C" w:rsidR="00565EB0">
        <w:rPr>
          <w:rFonts w:ascii="Cambria" w:hAnsi="Cambria" w:eastAsia="Cambria" w:cs="Cambria"/>
          <w:sz w:val="24"/>
          <w:szCs w:val="24"/>
          <w:lang w:eastAsia="de-DE"/>
        </w:rPr>
        <w:t>re</w:t>
      </w:r>
      <w:r w:rsidRPr="1B52954C" w:rsidR="00523468">
        <w:rPr>
          <w:rFonts w:ascii="Cambria" w:hAnsi="Cambria" w:eastAsia="Cambria" w:cs="Cambria"/>
          <w:sz w:val="24"/>
          <w:szCs w:val="24"/>
          <w:lang w:eastAsia="de-DE"/>
        </w:rPr>
        <w:t xml:space="preserve">cursos propios o externos, lo que deberá ser </w:t>
      </w:r>
      <w:r w:rsidRPr="1B52954C" w:rsidR="00565EB0">
        <w:rPr>
          <w:rFonts w:ascii="Cambria" w:hAnsi="Cambria" w:eastAsia="Cambria" w:cs="Cambria"/>
          <w:sz w:val="24"/>
          <w:szCs w:val="24"/>
          <w:lang w:eastAsia="de-DE"/>
        </w:rPr>
        <w:t>acordado</w:t>
      </w:r>
      <w:r w:rsidRPr="1B52954C" w:rsidR="00523468">
        <w:rPr>
          <w:rFonts w:ascii="Cambria" w:hAnsi="Cambria" w:eastAsia="Cambria" w:cs="Cambria"/>
          <w:sz w:val="24"/>
          <w:szCs w:val="24"/>
          <w:lang w:eastAsia="de-DE"/>
        </w:rPr>
        <w:t xml:space="preserve"> previamente por escrito </w:t>
      </w:r>
      <w:r w:rsidRPr="1B52954C" w:rsidR="008721D5">
        <w:rPr>
          <w:rFonts w:ascii="Cambria" w:hAnsi="Cambria" w:eastAsia="Cambria" w:cs="Cambria"/>
          <w:sz w:val="24"/>
          <w:szCs w:val="24"/>
          <w:lang w:eastAsia="de-DE"/>
        </w:rPr>
        <w:t>en</w:t>
      </w:r>
      <w:r w:rsidRPr="1B52954C" w:rsidR="00565EB0">
        <w:rPr>
          <w:rFonts w:ascii="Cambria" w:hAnsi="Cambria" w:eastAsia="Cambria" w:cs="Cambria"/>
          <w:sz w:val="24"/>
          <w:szCs w:val="24"/>
          <w:lang w:eastAsia="de-DE"/>
        </w:rPr>
        <w:t xml:space="preserve"> el anexo</w:t>
      </w:r>
      <w:r w:rsidRPr="1B52954C" w:rsidR="00523468">
        <w:rPr>
          <w:rFonts w:ascii="Cambria" w:hAnsi="Cambria" w:eastAsia="Cambria" w:cs="Cambria"/>
          <w:sz w:val="24"/>
          <w:szCs w:val="24"/>
          <w:lang w:eastAsia="de-DE"/>
        </w:rPr>
        <w:t xml:space="preserve"> que regule la actividad en particular.</w:t>
      </w:r>
    </w:p>
    <w:p w:rsidRPr="00C66AE2" w:rsidR="002B34BB" w:rsidP="1B52954C" w:rsidRDefault="002B34BB" w14:paraId="5B30C3C0" w14:textId="77777777">
      <w:pPr>
        <w:spacing w:before="120" w:after="120" w:line="23" w:lineRule="atLeast"/>
        <w:jc w:val="both"/>
        <w:rPr>
          <w:rFonts w:ascii="Cambria" w:hAnsi="Cambria" w:eastAsia="Cambria" w:cs="Cambria"/>
          <w:sz w:val="24"/>
          <w:szCs w:val="24"/>
          <w:lang w:eastAsia="de-DE"/>
        </w:rPr>
      </w:pPr>
    </w:p>
    <w:p w:rsidRPr="00C66AE2" w:rsidR="00BE769A" w:rsidP="1B52954C" w:rsidRDefault="00FC3650" w14:paraId="78D27E9A"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QUINTO: PROPIEDAD INTELECTUAL E INDUSTRIAL (PI).</w:t>
      </w:r>
    </w:p>
    <w:p w:rsidRPr="00C66AE2" w:rsidR="002B34BB" w:rsidP="1B52954C" w:rsidRDefault="00FC3650" w14:paraId="3E4FE2B1"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5.1 </w:t>
      </w:r>
      <w:r w:rsidRPr="1B52954C" w:rsidR="00FC3650">
        <w:rPr>
          <w:rFonts w:ascii="Cambria" w:hAnsi="Cambria" w:eastAsia="Cambria" w:cs="Cambria"/>
          <w:sz w:val="24"/>
          <w:szCs w:val="24"/>
          <w:u w:val="single"/>
        </w:rPr>
        <w:t>PI Anterior a la Colaboración</w:t>
      </w:r>
      <w:r w:rsidRPr="1B52954C" w:rsidR="00FC3650">
        <w:rPr>
          <w:rFonts w:ascii="Cambria" w:hAnsi="Cambria" w:eastAsia="Cambria" w:cs="Cambria"/>
          <w:sz w:val="24"/>
          <w:szCs w:val="24"/>
        </w:rPr>
        <w:t>: Todo conocimiento y/o derechos de PI desarrollados u obtenidos por una de las Partes con anterioridad a esta Colaboración Institucional o elaborado en forma paralela e independiente del mismo, o no contemplado en sus objetivos generales y/o específicos, son y serán de exclusiva propiedad de la Parte que lo haya generado, no pudiendo ser utilizado de ningún modo sin la autorización previa del o los titulares. El aporte de esta PI</w:t>
      </w:r>
      <w:r w:rsidRPr="1B52954C" w:rsidR="00BE769A">
        <w:rPr>
          <w:rFonts w:ascii="Cambria" w:hAnsi="Cambria" w:eastAsia="Cambria" w:cs="Cambria"/>
          <w:sz w:val="24"/>
          <w:szCs w:val="24"/>
        </w:rPr>
        <w:t xml:space="preserve"> a la colaboración</w:t>
      </w:r>
      <w:r w:rsidRPr="1B52954C" w:rsidR="00FC3650">
        <w:rPr>
          <w:rFonts w:ascii="Cambria" w:hAnsi="Cambria" w:eastAsia="Cambria" w:cs="Cambria"/>
          <w:sz w:val="24"/>
          <w:szCs w:val="24"/>
        </w:rPr>
        <w:t xml:space="preserve"> no significará en caso alguno traspaso de la titularidad de la Parte de la cual emana.</w:t>
      </w:r>
    </w:p>
    <w:p w:rsidRPr="00C66AE2" w:rsidR="002B34BB" w:rsidP="1B52954C" w:rsidRDefault="00FC3650" w14:paraId="19B866D0"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5.2 </w:t>
      </w:r>
      <w:r w:rsidRPr="1B52954C" w:rsidR="00FC3650">
        <w:rPr>
          <w:rFonts w:ascii="Cambria" w:hAnsi="Cambria" w:eastAsia="Cambria" w:cs="Cambria"/>
          <w:sz w:val="24"/>
          <w:szCs w:val="24"/>
          <w:u w:val="single"/>
        </w:rPr>
        <w:t>Titularidad de la PI resultante de la Colaboración</w:t>
      </w:r>
      <w:r w:rsidRPr="1B52954C" w:rsidR="00FC3650">
        <w:rPr>
          <w:rFonts w:ascii="Cambria" w:hAnsi="Cambria" w:eastAsia="Cambria" w:cs="Cambria"/>
          <w:sz w:val="24"/>
          <w:szCs w:val="24"/>
        </w:rPr>
        <w:t xml:space="preserve">: Las Partes </w:t>
      </w:r>
      <w:r w:rsidRPr="1B52954C" w:rsidR="00BE769A">
        <w:rPr>
          <w:rFonts w:ascii="Cambria" w:hAnsi="Cambria" w:eastAsia="Cambria" w:cs="Cambria"/>
          <w:sz w:val="24"/>
          <w:szCs w:val="24"/>
        </w:rPr>
        <w:t>acordarán por escrito para cada actividad a realizar, la titularidad de la PI que pueda resultar de la presente colaboración.</w:t>
      </w:r>
    </w:p>
    <w:p w:rsidRPr="00C66AE2" w:rsidR="002B34BB" w:rsidP="1B52954C" w:rsidRDefault="00FC3650" w14:paraId="524CEA1E"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sz w:val="24"/>
          <w:szCs w:val="24"/>
        </w:rPr>
        <w:t xml:space="preserve">5.3 </w:t>
      </w:r>
      <w:r w:rsidRPr="1B52954C" w:rsidR="00FC3650">
        <w:rPr>
          <w:rFonts w:ascii="Cambria" w:hAnsi="Cambria" w:eastAsia="Cambria" w:cs="Cambria"/>
          <w:sz w:val="24"/>
          <w:szCs w:val="24"/>
          <w:u w:val="single"/>
        </w:rPr>
        <w:t>Estrategia de protección de los Derechos de PI</w:t>
      </w:r>
      <w:r w:rsidRPr="1B52954C" w:rsidR="00FC3650">
        <w:rPr>
          <w:rFonts w:ascii="Cambria" w:hAnsi="Cambria" w:eastAsia="Cambria" w:cs="Cambria"/>
          <w:sz w:val="24"/>
          <w:szCs w:val="24"/>
        </w:rPr>
        <w:t xml:space="preserve">: Las Partes, por acuerdo, </w:t>
      </w:r>
      <w:r w:rsidRPr="1B52954C" w:rsidR="00BE769A">
        <w:rPr>
          <w:rFonts w:ascii="Cambria" w:hAnsi="Cambria" w:eastAsia="Cambria" w:cs="Cambria"/>
          <w:sz w:val="24"/>
          <w:szCs w:val="24"/>
        </w:rPr>
        <w:t>definirán el establecimiento de</w:t>
      </w:r>
      <w:r w:rsidRPr="1B52954C" w:rsidR="00FC3650">
        <w:rPr>
          <w:rFonts w:ascii="Cambria" w:hAnsi="Cambria" w:eastAsia="Cambria" w:cs="Cambria"/>
          <w:sz w:val="24"/>
          <w:szCs w:val="24"/>
        </w:rPr>
        <w:t xml:space="preserve"> la estrategia de protección de los </w:t>
      </w:r>
      <w:r w:rsidRPr="1B52954C" w:rsidR="00BE769A">
        <w:rPr>
          <w:rFonts w:ascii="Cambria" w:hAnsi="Cambria" w:eastAsia="Cambria" w:cs="Cambria"/>
          <w:sz w:val="24"/>
          <w:szCs w:val="24"/>
        </w:rPr>
        <w:t>derechos de</w:t>
      </w:r>
      <w:r w:rsidRPr="1B52954C" w:rsidR="00FC3650">
        <w:rPr>
          <w:rFonts w:ascii="Cambria" w:hAnsi="Cambria" w:eastAsia="Cambria" w:cs="Cambria"/>
          <w:sz w:val="24"/>
          <w:szCs w:val="24"/>
        </w:rPr>
        <w:t xml:space="preserve"> propiedad intelectual e industrial u otra protección análoga, objeto del presente Convenio.</w:t>
      </w:r>
    </w:p>
    <w:p w:rsidRPr="00C66AE2" w:rsidR="002B34BB" w:rsidP="1B52954C" w:rsidRDefault="002B34BB" w14:paraId="6BBE4F5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7EF6E9FC"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lang w:eastAsia="de-DE"/>
        </w:rPr>
        <w:t xml:space="preserve">SEXTO: </w:t>
      </w:r>
      <w:r w:rsidRPr="1B52954C" w:rsidR="00FC3650">
        <w:rPr>
          <w:rFonts w:ascii="Cambria" w:hAnsi="Cambria" w:eastAsia="Cambria" w:cs="Cambria"/>
          <w:b w:val="1"/>
          <w:bCs w:val="1"/>
          <w:sz w:val="24"/>
          <w:szCs w:val="24"/>
        </w:rPr>
        <w:t>USO DE RESULTADOS DE INVESTIGACIÓN Y/O PI DE LA COLABORACIÓN INSTITUCIONAL</w:t>
      </w:r>
    </w:p>
    <w:p w:rsidRPr="00C66AE2" w:rsidR="002B34BB" w:rsidP="1B52954C" w:rsidRDefault="00FC3650" w14:paraId="617B7509"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Las Partes se reservan la facultad de empleo de los resultados de la Colaboración, sean o no protegibles por derechos de propiedad intelectual o industrial u otra protección análoga, para fines académicos y de sus propias investigaciones. </w:t>
      </w:r>
    </w:p>
    <w:p w:rsidRPr="00C66AE2" w:rsidR="002B34BB" w:rsidP="1B52954C" w:rsidRDefault="002B34BB" w14:paraId="5845CA49" w14:textId="77777777">
      <w:pPr>
        <w:spacing w:before="120" w:after="120" w:line="23" w:lineRule="atLeast"/>
        <w:jc w:val="both"/>
        <w:rPr>
          <w:rFonts w:ascii="Cambria" w:hAnsi="Cambria" w:eastAsia="Cambria" w:cs="Cambria"/>
          <w:b w:val="1"/>
          <w:bCs w:val="1"/>
          <w:sz w:val="24"/>
          <w:szCs w:val="24"/>
          <w:lang w:eastAsia="de-DE"/>
        </w:rPr>
      </w:pPr>
    </w:p>
    <w:p w:rsidRPr="00C66AE2" w:rsidR="0091693F" w:rsidP="1B52954C" w:rsidRDefault="000C3E40" w14:paraId="086E4191" w14:textId="77777777">
      <w:pPr>
        <w:spacing w:before="120" w:after="120" w:line="23" w:lineRule="atLeast"/>
        <w:jc w:val="both"/>
        <w:rPr>
          <w:rFonts w:ascii="Cambria" w:hAnsi="Cambria" w:eastAsia="Cambria" w:cs="Cambria"/>
          <w:b w:val="1"/>
          <w:bCs w:val="1"/>
          <w:sz w:val="24"/>
          <w:szCs w:val="24"/>
        </w:rPr>
      </w:pPr>
      <w:r w:rsidRPr="1B52954C" w:rsidR="000C3E40">
        <w:rPr>
          <w:rFonts w:ascii="Cambria" w:hAnsi="Cambria" w:eastAsia="Cambria" w:cs="Cambria"/>
          <w:b w:val="1"/>
          <w:bCs w:val="1"/>
          <w:sz w:val="24"/>
          <w:szCs w:val="24"/>
          <w:lang w:eastAsia="de-DE"/>
        </w:rPr>
        <w:t>SÉPTIMO</w:t>
      </w:r>
      <w:r w:rsidRPr="1B52954C" w:rsidR="0091693F">
        <w:rPr>
          <w:rFonts w:ascii="Cambria" w:hAnsi="Cambria" w:eastAsia="Cambria" w:cs="Cambria"/>
          <w:b w:val="1"/>
          <w:bCs w:val="1"/>
          <w:sz w:val="24"/>
          <w:szCs w:val="24"/>
          <w:lang w:eastAsia="de-DE"/>
        </w:rPr>
        <w:t xml:space="preserve">: </w:t>
      </w:r>
      <w:r w:rsidRPr="1B52954C" w:rsidR="0091693F">
        <w:rPr>
          <w:rFonts w:ascii="Cambria" w:hAnsi="Cambria" w:eastAsia="Cambria" w:cs="Cambria"/>
          <w:b w:val="1"/>
          <w:bCs w:val="1"/>
          <w:sz w:val="24"/>
          <w:szCs w:val="24"/>
        </w:rPr>
        <w:t>DIVULGACIÓN DE RESULTADOS</w:t>
      </w:r>
    </w:p>
    <w:p w:rsidRPr="00C66AE2" w:rsidR="0091693F" w:rsidP="1B52954C" w:rsidRDefault="0091693F" w14:paraId="08D61280" w14:textId="706CD725">
      <w:pPr>
        <w:spacing w:before="120" w:after="120" w:line="23" w:lineRule="atLeast"/>
        <w:jc w:val="both"/>
        <w:rPr>
          <w:rFonts w:ascii="Cambria" w:hAnsi="Cambria" w:eastAsia="Cambria" w:cs="Cambria"/>
          <w:sz w:val="24"/>
          <w:szCs w:val="24"/>
        </w:rPr>
      </w:pPr>
      <w:r w:rsidRPr="1A5C11B1" w:rsidR="0091693F">
        <w:rPr>
          <w:rFonts w:ascii="Cambria" w:hAnsi="Cambria" w:eastAsia="Cambria" w:cs="Cambria"/>
          <w:sz w:val="24"/>
          <w:szCs w:val="24"/>
        </w:rPr>
        <w:t xml:space="preserve">En caso de existir resultados en el marco del presente Convenio que puedan ser objeto de publicaciones, conferencias, tesis, memorias o cualquier otra forma de divulgación, la parte que quiera realizar la publicación deberá pedir el consentimiento escrito de la otra, la que tendrá un plazo de 30 días corridos, contados desde la recepción de la solicitud, para aprobar o rechazar. Transcurrido dicho plazo sin que haya </w:t>
      </w:r>
      <w:r w:rsidRPr="1A5C11B1" w:rsidR="10948C69">
        <w:rPr>
          <w:rFonts w:ascii="Cambria" w:hAnsi="Cambria" w:eastAsia="Cambria" w:cs="Cambria"/>
          <w:sz w:val="24"/>
          <w:szCs w:val="24"/>
        </w:rPr>
        <w:t>respuesta</w:t>
      </w:r>
      <w:r w:rsidRPr="1A5C11B1" w:rsidR="0091693F">
        <w:rPr>
          <w:rFonts w:ascii="Cambria" w:hAnsi="Cambria" w:eastAsia="Cambria" w:cs="Cambria"/>
          <w:sz w:val="24"/>
          <w:szCs w:val="24"/>
        </w:rPr>
        <w:t xml:space="preserve"> se entenderá </w:t>
      </w:r>
      <w:r w:rsidRPr="1A5C11B1" w:rsidR="00766EE1">
        <w:rPr>
          <w:rFonts w:ascii="Cambria" w:hAnsi="Cambria" w:eastAsia="Cambria" w:cs="Cambria"/>
          <w:sz w:val="24"/>
          <w:szCs w:val="24"/>
        </w:rPr>
        <w:t>aprobada la solicitud</w:t>
      </w:r>
      <w:r w:rsidRPr="1A5C11B1" w:rsidR="0091693F">
        <w:rPr>
          <w:rFonts w:ascii="Cambria" w:hAnsi="Cambria" w:eastAsia="Cambria" w:cs="Cambria"/>
          <w:sz w:val="24"/>
          <w:szCs w:val="24"/>
        </w:rPr>
        <w:t xml:space="preserve">. Sólo se podrá rechazar la solicitud de publicación con motivo de la protección de derechos de propiedad intelectual. </w:t>
      </w:r>
    </w:p>
    <w:p w:rsidRPr="00C66AE2" w:rsidR="0091693F" w:rsidP="1B52954C" w:rsidRDefault="000B6AFF" w14:paraId="17905C2B" w14:textId="77777777">
      <w:pPr>
        <w:spacing w:before="120" w:after="120" w:line="23" w:lineRule="atLeast"/>
        <w:jc w:val="both"/>
        <w:rPr>
          <w:rFonts w:ascii="Cambria" w:hAnsi="Cambria" w:eastAsia="Cambria" w:cs="Cambria"/>
          <w:sz w:val="24"/>
          <w:szCs w:val="24"/>
        </w:rPr>
      </w:pPr>
      <w:r w:rsidRPr="1B52954C" w:rsidR="000B6AFF">
        <w:rPr>
          <w:rFonts w:ascii="Cambria" w:hAnsi="Cambria" w:eastAsia="Cambria" w:cs="Cambria"/>
          <w:sz w:val="24"/>
          <w:szCs w:val="24"/>
        </w:rPr>
        <w:t>En caso de que</w:t>
      </w:r>
      <w:r w:rsidRPr="1B52954C" w:rsidR="0091693F">
        <w:rPr>
          <w:rFonts w:ascii="Cambria" w:hAnsi="Cambria" w:eastAsia="Cambria" w:cs="Cambria"/>
          <w:sz w:val="24"/>
          <w:szCs w:val="24"/>
        </w:rPr>
        <w:t xml:space="preserve"> la parte solicitante obtenga en consentimiento expreso o tácito de la otra, deberá señalar expresamente </w:t>
      </w:r>
      <w:r w:rsidRPr="1B52954C" w:rsidR="00766EE1">
        <w:rPr>
          <w:rFonts w:ascii="Cambria" w:hAnsi="Cambria" w:eastAsia="Cambria" w:cs="Cambria"/>
          <w:sz w:val="24"/>
          <w:szCs w:val="24"/>
        </w:rPr>
        <w:t xml:space="preserve">en su publicación </w:t>
      </w:r>
      <w:r w:rsidRPr="1B52954C" w:rsidR="0091693F">
        <w:rPr>
          <w:rFonts w:ascii="Cambria" w:hAnsi="Cambria" w:eastAsia="Cambria" w:cs="Cambria"/>
          <w:sz w:val="24"/>
          <w:szCs w:val="24"/>
        </w:rPr>
        <w:t xml:space="preserve">que los resultados obtenidos fueron desarrollados en el marco </w:t>
      </w:r>
      <w:r w:rsidRPr="1B52954C" w:rsidR="006576DB">
        <w:rPr>
          <w:rFonts w:ascii="Cambria" w:hAnsi="Cambria" w:eastAsia="Cambria" w:cs="Cambria"/>
          <w:sz w:val="24"/>
          <w:szCs w:val="24"/>
        </w:rPr>
        <w:t>del presente</w:t>
      </w:r>
      <w:r w:rsidRPr="1B52954C" w:rsidR="0091693F">
        <w:rPr>
          <w:rFonts w:ascii="Cambria" w:hAnsi="Cambria" w:eastAsia="Cambria" w:cs="Cambria"/>
          <w:sz w:val="24"/>
          <w:szCs w:val="24"/>
        </w:rPr>
        <w:t xml:space="preserve"> Convenio.</w:t>
      </w:r>
    </w:p>
    <w:p w:rsidRPr="00C66AE2" w:rsidR="0091693F" w:rsidP="1B52954C" w:rsidRDefault="0091693F" w14:paraId="182CA2C8"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0C3E40" w14:paraId="036D9F3D" w14:textId="77777777">
      <w:pPr>
        <w:spacing w:before="120" w:after="120" w:line="23" w:lineRule="atLeast"/>
        <w:jc w:val="both"/>
        <w:rPr>
          <w:rFonts w:ascii="Cambria" w:hAnsi="Cambria" w:eastAsia="Cambria" w:cs="Cambria"/>
          <w:sz w:val="24"/>
          <w:szCs w:val="24"/>
        </w:rPr>
      </w:pPr>
      <w:r w:rsidRPr="1B52954C" w:rsidR="000C3E40">
        <w:rPr>
          <w:rFonts w:ascii="Cambria" w:hAnsi="Cambria" w:eastAsia="Cambria" w:cs="Cambria"/>
          <w:b w:val="1"/>
          <w:bCs w:val="1"/>
          <w:sz w:val="24"/>
          <w:szCs w:val="24"/>
          <w:lang w:eastAsia="de-DE"/>
        </w:rPr>
        <w:t>OCTAVO</w:t>
      </w:r>
      <w:r w:rsidRPr="1B52954C" w:rsidR="00FC3650">
        <w:rPr>
          <w:rFonts w:ascii="Cambria" w:hAnsi="Cambria" w:eastAsia="Cambria" w:cs="Cambria"/>
          <w:b w:val="1"/>
          <w:bCs w:val="1"/>
          <w:sz w:val="24"/>
          <w:szCs w:val="24"/>
          <w:lang w:eastAsia="de-DE"/>
        </w:rPr>
        <w:t>: CONFIDENCIALIDAD.</w:t>
      </w:r>
    </w:p>
    <w:p w:rsidRPr="00C66AE2" w:rsidR="00597EA7" w:rsidP="1B52954C" w:rsidRDefault="00597EA7" w14:paraId="1F828CB4" w14:textId="77777777">
      <w:pPr>
        <w:spacing w:after="0" w:line="23" w:lineRule="atLeast"/>
        <w:ind w:right="288"/>
        <w:jc w:val="both"/>
        <w:rPr>
          <w:rFonts w:ascii="Cambria" w:hAnsi="Cambria" w:eastAsia="Cambria" w:cs="Cambria"/>
          <w:sz w:val="24"/>
          <w:szCs w:val="24"/>
          <w:lang w:val="es-ES" w:eastAsia="es-ES"/>
        </w:rPr>
      </w:pPr>
      <w:r w:rsidRPr="1B52954C" w:rsidR="00597EA7">
        <w:rPr>
          <w:rFonts w:ascii="Cambria" w:hAnsi="Cambria" w:eastAsia="Cambria" w:cs="Cambria"/>
          <w:sz w:val="24"/>
          <w:szCs w:val="24"/>
          <w:lang w:val="es-ES" w:eastAsia="es-ES"/>
        </w:rPr>
        <w:t>Durante la vigencia del presente convenio, las partes podrán intercambiar información confidencial entre ellas</w:t>
      </w:r>
      <w:r w:rsidRPr="1B52954C" w:rsidR="006576DB">
        <w:rPr>
          <w:rFonts w:ascii="Cambria" w:hAnsi="Cambria" w:eastAsia="Cambria" w:cs="Cambria"/>
          <w:sz w:val="24"/>
          <w:szCs w:val="24"/>
          <w:lang w:val="es-ES" w:eastAsia="es-ES"/>
        </w:rPr>
        <w:t xml:space="preserve"> (entendiendo por “Parte Reveladora” a quien </w:t>
      </w:r>
      <w:r w:rsidRPr="1B52954C" w:rsidR="006576DB">
        <w:rPr>
          <w:rFonts w:ascii="Cambria" w:hAnsi="Cambria" w:eastAsia="Cambria" w:cs="Cambria"/>
          <w:sz w:val="24"/>
          <w:szCs w:val="24"/>
          <w:lang w:val="es-ES" w:eastAsia="es-ES"/>
        </w:rPr>
        <w:t>comunica la información confidencial, y por “Parte Receptora” a quien la recibe)</w:t>
      </w:r>
      <w:r w:rsidRPr="1B52954C" w:rsidR="00597EA7">
        <w:rPr>
          <w:rFonts w:ascii="Cambria" w:hAnsi="Cambria" w:eastAsia="Cambria" w:cs="Cambria"/>
          <w:sz w:val="24"/>
          <w:szCs w:val="24"/>
          <w:lang w:val="es-ES" w:eastAsia="es-ES"/>
        </w:rPr>
        <w:t>, respecto de lo cual acuerdan lo siguiente:</w:t>
      </w:r>
    </w:p>
    <w:p w:rsidRPr="00C66AE2" w:rsidR="00517E85" w:rsidP="1B52954C" w:rsidRDefault="00517E85" w14:paraId="6E5C88F0" w14:textId="77777777">
      <w:pPr>
        <w:spacing w:after="0" w:line="23" w:lineRule="atLeast"/>
        <w:ind w:right="288"/>
        <w:jc w:val="both"/>
        <w:rPr>
          <w:rFonts w:ascii="Cambria" w:hAnsi="Cambria" w:eastAsia="Cambria" w:cs="Cambria"/>
          <w:sz w:val="24"/>
          <w:szCs w:val="24"/>
          <w:lang w:val="es-ES" w:eastAsia="es-ES"/>
        </w:rPr>
      </w:pPr>
    </w:p>
    <w:p w:rsidRPr="001879CC" w:rsidR="00517E85" w:rsidP="1B52954C" w:rsidRDefault="00517E85" w14:paraId="2F705325" w14:textId="1BC3C96F">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517E85">
        <w:rPr>
          <w:rFonts w:ascii="Cambria" w:hAnsi="Cambria" w:eastAsia="Cambria" w:cs="Cambria"/>
          <w:b w:val="1"/>
          <w:b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A los efectos previstos en este acuerdo será considerada como </w:t>
      </w:r>
      <w:r w:rsidRPr="1B52954C" w:rsidR="00517E85">
        <w:rPr>
          <w:rFonts w:ascii="Cambria" w:hAnsi="Cambria" w:eastAsia="Cambria" w:cs="Cambria"/>
          <w:i w:val="1"/>
          <w:i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todo tipo de información y/o idea de cualquier especie, tangible o intangible, susceptible o no de ser fijada en un soporte físico, electrónico o de cualquier especie, relacionada de cualquier forma con las actividades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o de 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y toda aquella información cuya divulgación o revelación no autorizada pueda causar daño a los intereses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aun cuando dicha información no haya sido definida expresamente como confidencial.</w:t>
      </w:r>
    </w:p>
    <w:p w:rsidRPr="00C66AE2" w:rsidR="00517E85" w:rsidP="1B52954C" w:rsidRDefault="00517E85" w14:paraId="03328817" w14:textId="77777777">
      <w:pPr>
        <w:pStyle w:val="Prrafodelista"/>
        <w:numPr>
          <w:ilvl w:val="0"/>
          <w:numId w:val="3"/>
        </w:numPr>
        <w:tabs>
          <w:tab w:val="num" w:pos="570"/>
        </w:tabs>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b w:val="1"/>
          <w:bCs w:val="1"/>
          <w:sz w:val="24"/>
          <w:szCs w:val="24"/>
          <w:lang w:val="es-ES" w:eastAsia="es-ES"/>
        </w:rPr>
        <w:t>Obligaciones respecto a la información confidencial:</w:t>
      </w:r>
      <w:r w:rsidRPr="1B52954C" w:rsidR="00517E85">
        <w:rPr>
          <w:rFonts w:ascii="Cambria" w:hAnsi="Cambria" w:eastAsia="Cambria" w:cs="Cambria"/>
          <w:sz w:val="24"/>
          <w:szCs w:val="24"/>
          <w:lang w:val="es-ES" w:eastAsia="es-ES"/>
        </w:rPr>
        <w:t xml:space="preserve"> </w:t>
      </w:r>
      <w:r w:rsidRPr="1B52954C" w:rsidR="00517E85">
        <w:rPr>
          <w:rFonts w:ascii="Cambria" w:hAnsi="Cambria" w:eastAsia="Cambria" w:cs="Cambria"/>
          <w:color w:val="000000" w:themeColor="text1" w:themeTint="FF" w:themeShade="FF"/>
          <w:sz w:val="24"/>
          <w:szCs w:val="24"/>
          <w:lang w:val="es-ES" w:eastAsia="es-ES"/>
        </w:rPr>
        <w:t xml:space="preserve">En virtud del presente acuerdo,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xml:space="preserve"> quedará obligada a:</w:t>
      </w:r>
    </w:p>
    <w:p w:rsidRPr="00C66AE2" w:rsidR="00517E85" w:rsidP="1B52954C" w:rsidRDefault="00517E85" w14:paraId="449B7F12"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Mantener bajo reserva o confidencialidad, toda la información relativa al proyecto referido en el presente acuerdo, cualquiera sea su naturaleza. </w:t>
      </w:r>
      <w:r w:rsidRPr="1B52954C" w:rsidR="006576DB">
        <w:rPr>
          <w:rFonts w:ascii="Cambria" w:hAnsi="Cambria" w:eastAsia="Cambria" w:cs="Cambria"/>
          <w:sz w:val="24"/>
          <w:szCs w:val="24"/>
          <w:lang w:eastAsia="de-DE"/>
        </w:rPr>
        <w:t xml:space="preserve">Con todo, las partes estarán autorizadas para divulgar dicha información a las personas que </w:t>
      </w:r>
      <w:r w:rsidRPr="1B52954C" w:rsidR="006576DB">
        <w:rPr>
          <w:rFonts w:ascii="Cambria" w:hAnsi="Cambria" w:eastAsia="Cambria" w:cs="Cambria"/>
          <w:sz w:val="24"/>
          <w:szCs w:val="24"/>
          <w:lang w:eastAsia="de-DE"/>
        </w:rPr>
        <w:t>en razón de</w:t>
      </w:r>
      <w:r w:rsidRPr="1B52954C" w:rsidR="006576DB">
        <w:rPr>
          <w:rFonts w:ascii="Cambria" w:hAnsi="Cambria" w:eastAsia="Cambria" w:cs="Cambria"/>
          <w:sz w:val="24"/>
          <w:szCs w:val="24"/>
          <w:lang w:eastAsia="de-DE"/>
        </w:rPr>
        <w:t xml:space="preserve">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C66AE2" w:rsidR="00517E85" w:rsidP="1B52954C" w:rsidRDefault="00517E85" w14:paraId="1C66AF8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hacer uso ni poner a disposición, vender, divulgar, reproducir, o de cualquier manera comunicar dicha información confidencial a terceras personas, a no </w:t>
      </w:r>
      <w:r w:rsidRPr="1B52954C" w:rsidR="006576DB">
        <w:rPr>
          <w:rFonts w:ascii="Cambria" w:hAnsi="Cambria" w:eastAsia="Cambria" w:cs="Cambria"/>
          <w:color w:val="000000" w:themeColor="text1" w:themeTint="FF" w:themeShade="FF"/>
          <w:sz w:val="24"/>
          <w:szCs w:val="24"/>
          <w:lang w:val="es-ES" w:eastAsia="es-ES"/>
        </w:rPr>
        <w:t>ser que</w:t>
      </w:r>
      <w:r w:rsidRPr="1B52954C" w:rsidR="00517E85">
        <w:rPr>
          <w:rFonts w:ascii="Cambria" w:hAnsi="Cambria" w:eastAsia="Cambria" w:cs="Cambria"/>
          <w:color w:val="000000" w:themeColor="text1" w:themeTint="FF" w:themeShade="FF"/>
          <w:sz w:val="24"/>
          <w:szCs w:val="24"/>
          <w:lang w:val="es-ES" w:eastAsia="es-ES"/>
        </w:rPr>
        <w:t xml:space="preserve"> fuere procedente en el cumplimiento de alguna actividad que específicamente se le hubiere encomendado previamente y por escrito por la </w:t>
      </w:r>
      <w:r w:rsidRPr="1B52954C" w:rsidR="00517E85">
        <w:rPr>
          <w:rFonts w:ascii="Cambria" w:hAnsi="Cambria" w:eastAsia="Cambria" w:cs="Cambria"/>
          <w:i w:val="1"/>
          <w:iCs w:val="1"/>
          <w:color w:val="000000" w:themeColor="text1" w:themeTint="FF" w:themeShade="FF"/>
          <w:sz w:val="24"/>
          <w:szCs w:val="24"/>
          <w:lang w:val="es-ES" w:eastAsia="es-ES"/>
        </w:rPr>
        <w:t>parte reveladora</w:t>
      </w:r>
      <w:r w:rsidRPr="1B52954C" w:rsidR="00517E85">
        <w:rPr>
          <w:rFonts w:ascii="Cambria" w:hAnsi="Cambria" w:eastAsia="Cambria" w:cs="Cambria"/>
          <w:color w:val="000000" w:themeColor="text1" w:themeTint="FF" w:themeShade="FF"/>
          <w:sz w:val="24"/>
          <w:szCs w:val="24"/>
          <w:lang w:val="es-ES" w:eastAsia="es-ES"/>
        </w:rPr>
        <w:t>, sea durante o una vez terminada la relación mutua.</w:t>
      </w:r>
      <w:r w:rsidRPr="1B52954C" w:rsidR="00517E85">
        <w:rPr>
          <w:rFonts w:ascii="Cambria" w:hAnsi="Cambria" w:eastAsia="Cambria" w:cs="Cambria"/>
          <w:color w:val="000000" w:themeColor="text1" w:themeTint="FF" w:themeShade="FF"/>
          <w:sz w:val="24"/>
          <w:szCs w:val="24"/>
          <w:lang w:val="es-ES" w:eastAsia="es-ES"/>
        </w:rPr>
        <w:t xml:space="preserve"> Será obligación de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velar por el cumplimiento del presente acuerdo, por parte de sus empleados, funcionarios, asesores internos o externos.</w:t>
      </w:r>
    </w:p>
    <w:p w:rsidRPr="00C66AE2" w:rsidR="00517E85" w:rsidP="1B52954C" w:rsidRDefault="00517E85" w14:paraId="2A68C4A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usar ni divulgar la información confidencial para fines distintos a </w:t>
      </w:r>
      <w:r w:rsidRPr="1B52954C" w:rsidR="006576DB">
        <w:rPr>
          <w:rFonts w:ascii="Cambria" w:hAnsi="Cambria" w:eastAsia="Cambria" w:cs="Cambria"/>
          <w:color w:val="000000" w:themeColor="text1" w:themeTint="FF" w:themeShade="FF"/>
          <w:sz w:val="24"/>
          <w:szCs w:val="24"/>
          <w:lang w:val="es-ES" w:eastAsia="es-ES"/>
        </w:rPr>
        <w:t>los relacionados</w:t>
      </w:r>
      <w:r w:rsidRPr="1B52954C" w:rsidR="00517E85">
        <w:rPr>
          <w:rFonts w:ascii="Cambria" w:hAnsi="Cambria" w:eastAsia="Cambria" w:cs="Cambria"/>
          <w:color w:val="000000" w:themeColor="text1" w:themeTint="FF" w:themeShade="FF"/>
          <w:sz w:val="24"/>
          <w:szCs w:val="24"/>
          <w:lang w:val="es-ES" w:eastAsia="es-ES"/>
        </w:rPr>
        <w:t xml:space="preserve"> con el proyecto que convoca a las partes.</w:t>
      </w:r>
    </w:p>
    <w:p w:rsidRPr="001879CC" w:rsidR="006576DB" w:rsidP="1B52954C" w:rsidRDefault="001D2CA1" w14:paraId="7B2F0D55" w14:textId="3D5F79FB">
      <w:pPr>
        <w:pStyle w:val="Prrafodelista"/>
        <w:numPr>
          <w:ilvl w:val="0"/>
          <w:numId w:val="4"/>
        </w:numPr>
        <w:spacing w:line="23" w:lineRule="atLeast"/>
        <w:jc w:val="both"/>
        <w:rPr>
          <w:rFonts w:ascii="Cambria" w:hAnsi="Cambria" w:eastAsia="Cambria" w:cs="Cambria"/>
          <w:color w:val="000000"/>
          <w:sz w:val="24"/>
          <w:szCs w:val="24"/>
          <w:lang w:val="es-ES" w:eastAsia="es-ES"/>
        </w:rPr>
      </w:pPr>
      <w:r w:rsidRPr="76DE7144" w:rsidR="001D2CA1">
        <w:rPr>
          <w:rFonts w:ascii="Cambria" w:hAnsi="Cambria" w:eastAsia="Cambria" w:cs="Cambria"/>
          <w:color w:val="000000" w:themeColor="text1" w:themeTint="FF" w:themeShade="FF"/>
          <w:sz w:val="24"/>
          <w:szCs w:val="24"/>
          <w:lang w:val="es-ES" w:eastAsia="es-ES"/>
        </w:rPr>
        <w:t xml:space="preserve">Mantener bajo custodia, o destruir a requerimiento de la parte reveladora, entregando un certificado en este sentido, todos y cada uno de los documentos, </w:t>
      </w:r>
      <w:r w:rsidRPr="76DE7144" w:rsidR="000C3E40">
        <w:rPr>
          <w:rFonts w:ascii="Cambria" w:hAnsi="Cambria" w:eastAsia="Cambria" w:cs="Cambria"/>
          <w:color w:val="000000" w:themeColor="text1" w:themeTint="FF" w:themeShade="FF"/>
          <w:sz w:val="24"/>
          <w:szCs w:val="24"/>
          <w:lang w:val="es-ES" w:eastAsia="es-ES"/>
        </w:rPr>
        <w:t xml:space="preserve">pendrives o memorias USB, </w:t>
      </w:r>
      <w:r w:rsidRPr="76DE7144" w:rsidR="001D2CA1">
        <w:rPr>
          <w:rFonts w:ascii="Cambria" w:hAnsi="Cambria" w:eastAsia="Cambria" w:cs="Cambria"/>
          <w:color w:val="000000" w:themeColor="text1" w:themeTint="FF" w:themeShade="FF"/>
          <w:sz w:val="24"/>
          <w:szCs w:val="24"/>
          <w:lang w:val="es-ES" w:eastAsia="es-ES"/>
        </w:rPr>
        <w:t>CDs</w:t>
      </w:r>
      <w:r w:rsidRPr="76DE7144" w:rsidR="001D2CA1">
        <w:rPr>
          <w:rFonts w:ascii="Cambria" w:hAnsi="Cambria" w:eastAsia="Cambria" w:cs="Cambria"/>
          <w:color w:val="000000" w:themeColor="text1" w:themeTint="FF" w:themeShade="FF"/>
          <w:sz w:val="24"/>
          <w:szCs w:val="24"/>
          <w:lang w:val="es-ES" w:eastAsia="es-ES"/>
        </w:rPr>
        <w:t>, disquetes, cintas magnéticas, e-mail u otros soportes físicos, electrónicos o de cualquier otra especie que contengan información confidencial que no se haya devuelto a la parte reveladora una vez terminada su relación mutua.</w:t>
      </w:r>
    </w:p>
    <w:p w:rsidR="76DE7144" w:rsidP="76DE7144" w:rsidRDefault="76DE7144" w14:paraId="0EB2BBA9" w14:textId="0A5C7C71">
      <w:pPr>
        <w:pStyle w:val="Prrafodelista"/>
        <w:spacing w:line="23" w:lineRule="atLeast"/>
        <w:ind w:left="1004"/>
        <w:jc w:val="both"/>
        <w:rPr>
          <w:rFonts w:ascii="Cambria" w:hAnsi="Cambria" w:eastAsia="Cambria" w:cs="Cambria"/>
          <w:color w:val="000000" w:themeColor="text1" w:themeTint="FF" w:themeShade="FF"/>
          <w:sz w:val="24"/>
          <w:szCs w:val="24"/>
          <w:lang w:val="es-ES" w:eastAsia="es-ES"/>
        </w:rPr>
      </w:pPr>
    </w:p>
    <w:p w:rsidRPr="00C66AE2" w:rsidR="006576DB" w:rsidP="1B52954C" w:rsidRDefault="006576DB" w14:paraId="571F60E0" w14:textId="77777777">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6576DB">
        <w:rPr>
          <w:rFonts w:ascii="Cambria" w:hAnsi="Cambria" w:eastAsia="Cambria" w:cs="Cambria"/>
          <w:b w:val="1"/>
          <w:bCs w:val="1"/>
          <w:sz w:val="24"/>
          <w:szCs w:val="24"/>
          <w:lang w:val="es-ES" w:eastAsia="es-ES"/>
        </w:rPr>
        <w:t xml:space="preserve">Cláusula penal: </w:t>
      </w:r>
      <w:r w:rsidRPr="1B52954C" w:rsidR="006576DB">
        <w:rPr>
          <w:rFonts w:ascii="Cambria" w:hAnsi="Cambria" w:eastAsia="Cambria" w:cs="Cambria"/>
          <w:sz w:val="24"/>
          <w:szCs w:val="24"/>
          <w:lang w:val="es-ES" w:eastAsia="es-ES"/>
        </w:rPr>
        <w:t>Las partes reconocen expresamente haber contraído el compromiso formal de mantener reservada la información confidencial, y declaran conocer y aceptar la aplicación de</w:t>
      </w:r>
      <w:r w:rsidRPr="1B52954C" w:rsidR="000B6AFF">
        <w:rPr>
          <w:rFonts w:ascii="Cambria" w:hAnsi="Cambria" w:eastAsia="Cambria" w:cs="Cambria"/>
          <w:sz w:val="24"/>
          <w:szCs w:val="24"/>
          <w:lang w:val="es-ES" w:eastAsia="es-ES"/>
        </w:rPr>
        <w:t xml:space="preserve"> las normas y las sanciones establecidas en los</w:t>
      </w:r>
      <w:r w:rsidRPr="1B52954C" w:rsidR="006576DB">
        <w:rPr>
          <w:rFonts w:ascii="Cambria" w:hAnsi="Cambria" w:eastAsia="Cambria" w:cs="Cambria"/>
          <w:sz w:val="24"/>
          <w:szCs w:val="24"/>
          <w:lang w:val="es-ES" w:eastAsia="es-ES"/>
        </w:rPr>
        <w:t xml:space="preserve"> artículo</w:t>
      </w:r>
      <w:r w:rsidRPr="1B52954C" w:rsidR="000B6AFF">
        <w:rPr>
          <w:rFonts w:ascii="Cambria" w:hAnsi="Cambria" w:eastAsia="Cambria" w:cs="Cambria"/>
          <w:sz w:val="24"/>
          <w:szCs w:val="24"/>
          <w:lang w:val="es-ES" w:eastAsia="es-ES"/>
        </w:rPr>
        <w:t>s</w:t>
      </w:r>
      <w:r w:rsidRPr="1B52954C" w:rsidR="006576DB">
        <w:rPr>
          <w:rFonts w:ascii="Cambria" w:hAnsi="Cambria" w:eastAsia="Cambria" w:cs="Cambria"/>
          <w:sz w:val="24"/>
          <w:szCs w:val="24"/>
          <w:lang w:val="es-ES" w:eastAsia="es-ES"/>
        </w:rPr>
        <w:t xml:space="preserve"> 284 </w:t>
      </w:r>
      <w:r w:rsidRPr="1B52954C" w:rsidR="000B6AFF">
        <w:rPr>
          <w:rFonts w:ascii="Cambria" w:hAnsi="Cambria" w:eastAsia="Cambria" w:cs="Cambria"/>
          <w:sz w:val="24"/>
          <w:szCs w:val="24"/>
          <w:lang w:val="es-ES" w:eastAsia="es-ES"/>
        </w:rPr>
        <w:t xml:space="preserve">y siguientes </w:t>
      </w:r>
      <w:r w:rsidRPr="1B52954C" w:rsidR="006576DB">
        <w:rPr>
          <w:rFonts w:ascii="Cambria" w:hAnsi="Cambria" w:eastAsia="Cambria" w:cs="Cambria"/>
          <w:sz w:val="24"/>
          <w:szCs w:val="24"/>
          <w:lang w:val="es-ES" w:eastAsia="es-ES"/>
        </w:rPr>
        <w:t xml:space="preserve">del Código Penal, sin perjuicio de </w:t>
      </w:r>
      <w:r w:rsidRPr="1B52954C" w:rsidR="006576DB">
        <w:rPr>
          <w:rFonts w:ascii="Cambria" w:hAnsi="Cambria" w:eastAsia="Cambria" w:cs="Cambria"/>
          <w:sz w:val="24"/>
          <w:szCs w:val="24"/>
          <w:lang w:val="es-ES" w:eastAsia="es-ES"/>
        </w:rPr>
        <w:t xml:space="preserve">las leyes civiles procedentes para el resarcimiento de daños y perjuicios ocasionados por el incumplimiento. </w:t>
      </w:r>
    </w:p>
    <w:p w:rsidRPr="001879CC" w:rsidR="006576DB" w:rsidP="1B52954C" w:rsidRDefault="006576DB" w14:paraId="1289B54F" w14:textId="411367FD">
      <w:pPr>
        <w:spacing w:after="0" w:line="23" w:lineRule="atLeast"/>
        <w:ind w:left="644" w:right="288"/>
        <w:jc w:val="both"/>
        <w:rPr>
          <w:rFonts w:ascii="Cambria" w:hAnsi="Cambria" w:eastAsia="Cambria" w:cs="Cambria"/>
          <w:sz w:val="24"/>
          <w:szCs w:val="24"/>
          <w:lang w:val="es-ES" w:eastAsia="es-ES"/>
        </w:rPr>
      </w:pPr>
      <w:r w:rsidRPr="1B52954C" w:rsidR="006576DB">
        <w:rPr>
          <w:rFonts w:ascii="Cambria" w:hAnsi="Cambria" w:eastAsia="Cambria" w:cs="Cambria"/>
          <w:sz w:val="24"/>
          <w:szCs w:val="24"/>
          <w:lang w:val="es-ES" w:eastAsia="es-ES"/>
        </w:rPr>
        <w:t>Sin perjuicio de lo anterior, las partes acuerdan que la</w:t>
      </w:r>
      <w:r w:rsidRPr="1B52954C" w:rsidR="006576DB">
        <w:rPr>
          <w:rFonts w:ascii="Cambria" w:hAnsi="Cambria" w:eastAsia="Cambria" w:cs="Cambria"/>
          <w:sz w:val="24"/>
          <w:szCs w:val="24"/>
        </w:rPr>
        <w:t xml:space="preserve"> </w:t>
      </w:r>
      <w:r w:rsidRPr="1B52954C" w:rsidR="006576DB">
        <w:rPr>
          <w:rFonts w:ascii="Cambria" w:hAnsi="Cambria" w:eastAsia="Cambria" w:cs="Cambria"/>
          <w:sz w:val="24"/>
          <w:szCs w:val="24"/>
          <w:lang w:val="es-ES" w:eastAsia="es-ES"/>
        </w:rPr>
        <w:t xml:space="preserve">revelación no autorizada a terceras personas, sus representantes, distribuidores, empleados o vendedores acarreará la indemnización de perjuicios correspondiente, y las demás acciones legales que en derecho correspondan por el uso indebido que la contraparte pueda dar a dicha Información. </w:t>
      </w:r>
    </w:p>
    <w:p w:rsidRPr="00C66AE2" w:rsidR="001D2CA1" w:rsidP="1B52954C" w:rsidRDefault="000C3E40" w14:paraId="47FD48A1" w14:textId="1775A38D">
      <w:pPr>
        <w:pStyle w:val="Prrafodelista"/>
        <w:numPr>
          <w:ilvl w:val="0"/>
          <w:numId w:val="3"/>
        </w:numPr>
        <w:spacing w:before="120" w:after="120" w:line="23" w:lineRule="atLeast"/>
        <w:jc w:val="both"/>
        <w:rPr>
          <w:rFonts w:ascii="Cambria" w:hAnsi="Cambria" w:eastAsia="Cambria" w:cs="Cambria"/>
          <w:sz w:val="24"/>
          <w:szCs w:val="24"/>
          <w:lang w:val="es-ES" w:eastAsia="de-DE"/>
        </w:rPr>
      </w:pPr>
      <w:r w:rsidRPr="1A5C11B1" w:rsidR="000C3E40">
        <w:rPr>
          <w:rFonts w:ascii="Cambria" w:hAnsi="Cambria" w:eastAsia="Cambria" w:cs="Cambria"/>
          <w:b w:val="1"/>
          <w:bCs w:val="1"/>
          <w:sz w:val="24"/>
          <w:szCs w:val="24"/>
          <w:lang w:val="es-ES" w:eastAsia="de-DE"/>
        </w:rPr>
        <w:t>Información no considerada como confidencial</w:t>
      </w:r>
      <w:r w:rsidRPr="1A5C11B1" w:rsidR="000C3E40">
        <w:rPr>
          <w:rFonts w:ascii="Cambria" w:hAnsi="Cambria" w:eastAsia="Cambria" w:cs="Cambria"/>
          <w:sz w:val="24"/>
          <w:szCs w:val="24"/>
          <w:lang w:val="es-ES" w:eastAsia="de-DE"/>
        </w:rPr>
        <w:t xml:space="preserve">: </w:t>
      </w:r>
      <w:r w:rsidRPr="1A5C11B1" w:rsidR="001D2CA1">
        <w:rPr>
          <w:rFonts w:ascii="Cambria" w:hAnsi="Cambria" w:eastAsia="Cambria" w:cs="Cambria"/>
          <w:sz w:val="24"/>
          <w:szCs w:val="24"/>
          <w:lang w:val="es-ES" w:eastAsia="de-DE"/>
        </w:rPr>
        <w:t xml:space="preserve">Se </w:t>
      </w:r>
      <w:r w:rsidRPr="1A5C11B1" w:rsidR="6D8ED200">
        <w:rPr>
          <w:rFonts w:ascii="Cambria" w:hAnsi="Cambria" w:eastAsia="Cambria" w:cs="Cambria"/>
          <w:sz w:val="24"/>
          <w:szCs w:val="24"/>
          <w:lang w:val="es-ES" w:eastAsia="de-DE"/>
        </w:rPr>
        <w:t xml:space="preserve">exceptúa </w:t>
      </w:r>
      <w:r w:rsidRPr="1A5C11B1" w:rsidR="001D2CA1">
        <w:rPr>
          <w:rFonts w:ascii="Cambria" w:hAnsi="Cambria" w:eastAsia="Cambria" w:cs="Cambria"/>
          <w:sz w:val="24"/>
          <w:szCs w:val="24"/>
          <w:lang w:val="es-ES" w:eastAsia="de-DE"/>
        </w:rPr>
        <w:t>del carácter de confidencial y reserva</w:t>
      </w:r>
      <w:r w:rsidRPr="1A5C11B1" w:rsidR="2515A70F">
        <w:rPr>
          <w:rFonts w:ascii="Cambria" w:hAnsi="Cambria" w:eastAsia="Cambria" w:cs="Cambria"/>
          <w:sz w:val="24"/>
          <w:szCs w:val="24"/>
          <w:lang w:val="es-ES" w:eastAsia="de-DE"/>
        </w:rPr>
        <w:t>da</w:t>
      </w:r>
      <w:r w:rsidRPr="1A5C11B1" w:rsidR="001D2CA1">
        <w:rPr>
          <w:rFonts w:ascii="Cambria" w:hAnsi="Cambria" w:eastAsia="Cambria" w:cs="Cambria"/>
          <w:sz w:val="24"/>
          <w:szCs w:val="24"/>
          <w:lang w:val="es-ES" w:eastAsia="de-DE"/>
        </w:rPr>
        <w:t xml:space="preserve"> aquella información que:</w:t>
      </w:r>
    </w:p>
    <w:p w:rsidRPr="00C66AE2" w:rsidR="001D2CA1" w:rsidP="1B52954C" w:rsidRDefault="001D2CA1" w14:paraId="5AD8136A"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La respectiva parte pruebe que, al tiempo de su entrega, se encontraba en el dominio público, había sido desarrollada por ella con anterioridad o fue puesta a su disposición por un medio y dueño legítimo distinto al indicado en este Convenio.</w:t>
      </w:r>
    </w:p>
    <w:p w:rsidRPr="00C66AE2" w:rsidR="001D2CA1" w:rsidP="1B52954C" w:rsidRDefault="001D2CA1" w14:paraId="2E6DBBED"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Con posterioridad a su entrega llegue a ser de dominio público, en cualquier forma que no signifique violación al contenido de este Convenio.</w:t>
      </w:r>
    </w:p>
    <w:p w:rsidRPr="00C66AE2" w:rsidR="001D2CA1" w:rsidP="1B52954C" w:rsidRDefault="001D2CA1" w14:paraId="42CF3496" w14:textId="77777777">
      <w:pPr>
        <w:numPr>
          <w:ilvl w:val="0"/>
          <w:numId w:val="1"/>
        </w:numPr>
        <w:spacing w:before="120" w:after="120" w:line="23" w:lineRule="atLeast"/>
        <w:jc w:val="both"/>
        <w:rPr>
          <w:rFonts w:ascii="Cambria" w:hAnsi="Cambria" w:eastAsia="Cambria" w:cs="Cambria"/>
          <w:sz w:val="24"/>
          <w:szCs w:val="24"/>
          <w:lang w:eastAsia="de-DE"/>
        </w:rPr>
      </w:pPr>
      <w:r w:rsidRPr="1B52954C" w:rsidR="001D2CA1">
        <w:rPr>
          <w:rFonts w:ascii="Cambria" w:hAnsi="Cambria" w:eastAsia="Cambria" w:cs="Cambria"/>
          <w:sz w:val="24"/>
          <w:szCs w:val="24"/>
          <w:lang w:val="es-ES" w:eastAsia="de-DE"/>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C66AE2" w:rsidR="001D2CA1" w:rsidP="1B52954C" w:rsidRDefault="000C3E40" w14:paraId="6E10B6D8" w14:textId="76E0DEF0">
      <w:pPr>
        <w:pStyle w:val="Prrafodelista"/>
        <w:numPr>
          <w:ilvl w:val="0"/>
          <w:numId w:val="3"/>
        </w:num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b w:val="1"/>
          <w:bCs w:val="1"/>
          <w:sz w:val="24"/>
          <w:szCs w:val="24"/>
          <w:lang w:eastAsia="de-DE"/>
        </w:rPr>
        <w:t xml:space="preserve">Vigencia de las obligaciones de confidencialidad: </w:t>
      </w:r>
      <w:r w:rsidRPr="1B52954C" w:rsidR="001D2CA1">
        <w:rPr>
          <w:rFonts w:ascii="Cambria" w:hAnsi="Cambria" w:eastAsia="Cambria" w:cs="Cambria"/>
          <w:sz w:val="24"/>
          <w:szCs w:val="24"/>
          <w:lang w:eastAsia="de-DE"/>
        </w:rPr>
        <w:t xml:space="preserve">La obligación de confidencialidad contenida en la presente </w:t>
      </w:r>
      <w:r w:rsidRPr="1B52954C" w:rsidR="000C3E40">
        <w:rPr>
          <w:rFonts w:ascii="Cambria" w:hAnsi="Cambria" w:eastAsia="Cambria" w:cs="Cambria"/>
          <w:sz w:val="24"/>
          <w:szCs w:val="24"/>
          <w:lang w:eastAsia="de-DE"/>
        </w:rPr>
        <w:t xml:space="preserve">cláusula permanecerá vigente por un período de </w:t>
      </w:r>
      <w:r w:rsidRPr="1B52954C" w:rsidR="00C607F1">
        <w:rPr>
          <w:rFonts w:ascii="Cambria" w:hAnsi="Cambria" w:eastAsia="Cambria" w:cs="Cambria"/>
          <w:sz w:val="24"/>
          <w:szCs w:val="24"/>
          <w:lang w:eastAsia="de-DE"/>
        </w:rPr>
        <w:t xml:space="preserve">5 </w:t>
      </w:r>
      <w:r w:rsidRPr="1B52954C" w:rsidR="00C607F1">
        <w:rPr>
          <w:rFonts w:ascii="Cambria" w:hAnsi="Cambria" w:eastAsia="Cambria" w:cs="Cambria"/>
          <w:sz w:val="24"/>
          <w:szCs w:val="24"/>
          <w:lang w:eastAsia="de-DE"/>
        </w:rPr>
        <w:t>(cinco) años</w:t>
      </w:r>
      <w:r w:rsidRPr="1B52954C" w:rsidR="001D2CA1">
        <w:rPr>
          <w:rFonts w:ascii="Cambria" w:hAnsi="Cambria" w:eastAsia="Cambria" w:cs="Cambria"/>
          <w:sz w:val="24"/>
          <w:szCs w:val="24"/>
          <w:lang w:eastAsia="de-DE"/>
        </w:rPr>
        <w:t xml:space="preserve"> después de terminada la Colaboración Institucional.</w:t>
      </w:r>
    </w:p>
    <w:p w:rsidRPr="00C66AE2" w:rsidR="002B34BB" w:rsidP="1B52954C" w:rsidRDefault="002B34BB" w14:paraId="12436A64" w14:textId="77777777">
      <w:pPr>
        <w:spacing w:before="120" w:after="120" w:line="23" w:lineRule="atLeast"/>
        <w:jc w:val="both"/>
        <w:rPr>
          <w:rFonts w:ascii="Cambria" w:hAnsi="Cambria" w:eastAsia="Cambria" w:cs="Cambria"/>
          <w:sz w:val="24"/>
          <w:szCs w:val="24"/>
          <w:lang w:eastAsia="de-DE"/>
        </w:rPr>
      </w:pPr>
    </w:p>
    <w:p w:rsidRPr="00C66AE2" w:rsidR="000C3E40" w:rsidP="1B52954C" w:rsidRDefault="000C3E40" w14:paraId="3F5543C9" w14:textId="77777777">
      <w:pPr>
        <w:spacing w:before="120" w:after="120" w:line="23" w:lineRule="atLeast"/>
        <w:jc w:val="both"/>
        <w:rPr>
          <w:rFonts w:ascii="Cambria" w:hAnsi="Cambria" w:eastAsia="Cambria" w:cs="Cambria"/>
          <w:b w:val="1"/>
          <w:bCs w:val="1"/>
          <w:sz w:val="24"/>
          <w:szCs w:val="24"/>
          <w:lang w:eastAsia="de-DE"/>
        </w:rPr>
      </w:pPr>
      <w:r w:rsidRPr="1B52954C" w:rsidR="000C3E40">
        <w:rPr>
          <w:rFonts w:ascii="Cambria" w:hAnsi="Cambria" w:eastAsia="Cambria" w:cs="Cambria"/>
          <w:b w:val="1"/>
          <w:bCs w:val="1"/>
          <w:sz w:val="24"/>
          <w:szCs w:val="24"/>
          <w:lang w:eastAsia="de-DE"/>
        </w:rPr>
        <w:t>NOVENO: USO DE MARCAS Y LOGOS CORPORATIVOS</w:t>
      </w:r>
    </w:p>
    <w:p w:rsidRPr="00C66AE2" w:rsidR="000C3E40" w:rsidP="1B52954C" w:rsidRDefault="000C3E40" w14:paraId="45165E78" w14:textId="1DEE151F">
      <w:pPr>
        <w:spacing w:before="120" w:after="120" w:line="23" w:lineRule="atLeast"/>
        <w:jc w:val="both"/>
        <w:rPr>
          <w:rFonts w:ascii="Cambria" w:hAnsi="Cambria" w:eastAsia="Cambria" w:cs="Cambria"/>
          <w:sz w:val="24"/>
          <w:szCs w:val="24"/>
          <w:lang w:eastAsia="de-DE"/>
        </w:rPr>
      </w:pPr>
      <w:r w:rsidRPr="1A5C11B1" w:rsidR="000C3E40">
        <w:rPr>
          <w:rFonts w:ascii="Cambria" w:hAnsi="Cambria" w:eastAsia="Cambria" w:cs="Cambria"/>
          <w:sz w:val="24"/>
          <w:szCs w:val="24"/>
          <w:lang w:eastAsia="de-DE"/>
        </w:rPr>
        <w:t>Las partes podrán hacer uso, difusión y publicidad</w:t>
      </w:r>
      <w:r w:rsidRPr="1A5C11B1" w:rsidR="004E4E0C">
        <w:rPr>
          <w:rFonts w:ascii="Cambria" w:hAnsi="Cambria" w:eastAsia="Cambria" w:cs="Cambria"/>
          <w:sz w:val="24"/>
          <w:szCs w:val="24"/>
          <w:lang w:eastAsia="de-DE"/>
        </w:rPr>
        <w:t>,</w:t>
      </w:r>
      <w:r w:rsidRPr="1A5C11B1" w:rsidR="000C3E40">
        <w:rPr>
          <w:rFonts w:ascii="Cambria" w:hAnsi="Cambria" w:eastAsia="Cambria" w:cs="Cambria"/>
          <w:sz w:val="24"/>
          <w:szCs w:val="24"/>
          <w:lang w:eastAsia="de-DE"/>
        </w:rPr>
        <w:t xml:space="preserve"> en los términos señalados en el artículo cuarto de la </w:t>
      </w:r>
      <w:r w:rsidRPr="1A5C11B1" w:rsidR="000C3E40">
        <w:rPr>
          <w:rFonts w:ascii="Cambria" w:hAnsi="Cambria" w:eastAsia="Cambria" w:cs="Cambria"/>
          <w:sz w:val="24"/>
          <w:szCs w:val="24"/>
          <w:lang w:eastAsia="de-DE"/>
        </w:rPr>
        <w:t xml:space="preserve">Ley </w:t>
      </w:r>
      <w:r w:rsidRPr="1A5C11B1" w:rsidR="000C3E40">
        <w:rPr>
          <w:rFonts w:ascii="Cambria" w:hAnsi="Cambria" w:eastAsia="Cambria" w:cs="Cambria"/>
          <w:sz w:val="24"/>
          <w:szCs w:val="24"/>
          <w:lang w:eastAsia="de-DE"/>
        </w:rPr>
        <w:t>N°</w:t>
      </w:r>
      <w:r w:rsidRPr="1A5C11B1" w:rsidR="000C3E40">
        <w:rPr>
          <w:rFonts w:ascii="Cambria" w:hAnsi="Cambria" w:eastAsia="Cambria" w:cs="Cambria"/>
          <w:sz w:val="24"/>
          <w:szCs w:val="24"/>
          <w:lang w:eastAsia="de-DE"/>
        </w:rPr>
        <w:t xml:space="preserve"> </w:t>
      </w:r>
      <w:r w:rsidRPr="1A5C11B1" w:rsidR="75CB00E1">
        <w:rPr>
          <w:rFonts w:ascii="Cambria" w:hAnsi="Cambria" w:eastAsia="Cambria" w:cs="Cambria"/>
          <w:sz w:val="24"/>
          <w:szCs w:val="24"/>
          <w:lang w:eastAsia="de-DE"/>
        </w:rPr>
        <w:t>21719</w:t>
      </w:r>
      <w:r w:rsidRPr="1A5C11B1" w:rsidR="000C3E40">
        <w:rPr>
          <w:rFonts w:ascii="Cambria" w:hAnsi="Cambria" w:eastAsia="Cambria" w:cs="Cambria"/>
          <w:sz w:val="24"/>
          <w:szCs w:val="24"/>
          <w:lang w:eastAsia="de-DE"/>
        </w:rPr>
        <w:t xml:space="preserve"> </w:t>
      </w:r>
      <w:r w:rsidRPr="1A5C11B1" w:rsidR="004E4E0C">
        <w:rPr>
          <w:rFonts w:ascii="Cambria" w:hAnsi="Cambria" w:eastAsia="Cambria" w:cs="Cambria"/>
          <w:sz w:val="24"/>
          <w:szCs w:val="24"/>
          <w:lang w:eastAsia="de-DE"/>
        </w:rPr>
        <w:t xml:space="preserve">de los antecedentes y disposiciones del presente </w:t>
      </w:r>
      <w:r w:rsidRPr="1A5C11B1" w:rsidR="000C3E40">
        <w:rPr>
          <w:rFonts w:ascii="Cambria" w:hAnsi="Cambria" w:eastAsia="Cambria" w:cs="Cambria"/>
          <w:sz w:val="24"/>
          <w:szCs w:val="24"/>
          <w:lang w:eastAsia="de-DE"/>
        </w:rPr>
        <w:t>Convenio, excluyendo solo aquellos que conforme a la citada ley tengan el carácter de datos sensibles</w:t>
      </w:r>
      <w:r w:rsidRPr="1A5C11B1" w:rsidR="004E4E0C">
        <w:rPr>
          <w:rFonts w:ascii="Cambria" w:hAnsi="Cambria" w:eastAsia="Cambria" w:cs="Cambria"/>
          <w:sz w:val="24"/>
          <w:szCs w:val="24"/>
          <w:lang w:eastAsia="de-DE"/>
        </w:rPr>
        <w:t xml:space="preserve">, y aquellos catalogados por las partes como confidenciales. </w:t>
      </w:r>
    </w:p>
    <w:p w:rsidRPr="00C66AE2" w:rsidR="000C3E40" w:rsidP="1B52954C" w:rsidRDefault="004E4E0C" w14:paraId="06330361" w14:textId="77777777">
      <w:pPr>
        <w:spacing w:before="120" w:after="120" w:line="23" w:lineRule="atLeast"/>
        <w:jc w:val="both"/>
        <w:rPr>
          <w:rFonts w:ascii="Cambria" w:hAnsi="Cambria" w:eastAsia="Cambria" w:cs="Cambria"/>
          <w:sz w:val="24"/>
          <w:szCs w:val="24"/>
          <w:lang w:eastAsia="de-DE"/>
        </w:rPr>
      </w:pPr>
      <w:r w:rsidRPr="1B52954C" w:rsidR="004E4E0C">
        <w:rPr>
          <w:rFonts w:ascii="Cambria" w:hAnsi="Cambria" w:eastAsia="Cambria" w:cs="Cambria"/>
          <w:sz w:val="24"/>
          <w:szCs w:val="24"/>
          <w:lang w:eastAsia="de-DE"/>
        </w:rPr>
        <w:t>Adicionalmente,</w:t>
      </w:r>
      <w:r w:rsidRPr="1B52954C" w:rsidR="000C3E40">
        <w:rPr>
          <w:rFonts w:ascii="Cambria" w:hAnsi="Cambria" w:eastAsia="Cambria" w:cs="Cambria"/>
          <w:sz w:val="24"/>
          <w:szCs w:val="24"/>
          <w:lang w:eastAsia="de-DE"/>
        </w:rPr>
        <w:t xml:space="preserve"> las partes podrán utilizar el logo y colores institucionales, tipografía y otras formas de publicidad, para efectos estrictamente de difusión del presente Convenio por los canales de comunicación formales, como intranet institucional, página web, eventos, y otras formas que las partes estimen convenientes, siempre y cuando cuenten con autorización pr</w:t>
      </w:r>
      <w:r w:rsidRPr="1B52954C" w:rsidR="004E4E0C">
        <w:rPr>
          <w:rFonts w:ascii="Cambria" w:hAnsi="Cambria" w:eastAsia="Cambria" w:cs="Cambria"/>
          <w:sz w:val="24"/>
          <w:szCs w:val="24"/>
          <w:lang w:eastAsia="de-DE"/>
        </w:rPr>
        <w:t>evia y por escrito de la otra.</w:t>
      </w:r>
      <w:r w:rsidRPr="1B52954C" w:rsidR="004E4E0C">
        <w:rPr>
          <w:rFonts w:ascii="Cambria" w:hAnsi="Cambria" w:eastAsia="Cambria" w:cs="Cambria"/>
          <w:sz w:val="24"/>
          <w:szCs w:val="24"/>
          <w:lang w:eastAsia="de-DE"/>
        </w:rPr>
        <w:t xml:space="preserve"> </w:t>
      </w:r>
    </w:p>
    <w:p w:rsidRPr="00C66AE2" w:rsidR="000C3E40" w:rsidP="1B52954C" w:rsidRDefault="000C3E40" w14:paraId="6E155549" w14:textId="77777777">
      <w:p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sz w:val="24"/>
          <w:szCs w:val="24"/>
          <w:lang w:eastAsia="de-DE"/>
        </w:rPr>
        <w:t>Estos distintivos, deberán ser entregados por las partes y no podrán ser alterados con posterioridad, a menos que exista comunicación previa y escrita a la otra, con la correspondiente aceptación de la misma.</w:t>
      </w:r>
    </w:p>
    <w:p w:rsidRPr="00C66AE2" w:rsidR="002B34BB" w:rsidP="1B52954C" w:rsidRDefault="002B34BB" w14:paraId="4375C270"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6B13BC" w14:paraId="17B11257" w14:textId="77777777">
      <w:pPr>
        <w:spacing w:before="120" w:after="120" w:line="23" w:lineRule="atLeast"/>
        <w:jc w:val="both"/>
        <w:rPr>
          <w:rFonts w:ascii="Cambria" w:hAnsi="Cambria" w:eastAsia="Cambria" w:cs="Cambria"/>
          <w:b w:val="1"/>
          <w:bCs w:val="1"/>
          <w:sz w:val="24"/>
          <w:szCs w:val="24"/>
          <w:lang w:eastAsia="de-DE"/>
        </w:rPr>
      </w:pPr>
      <w:r w:rsidRPr="1B52954C" w:rsidR="006B13BC">
        <w:rPr>
          <w:rFonts w:ascii="Cambria" w:hAnsi="Cambria" w:eastAsia="Cambria" w:cs="Cambria"/>
          <w:b w:val="1"/>
          <w:bCs w:val="1"/>
          <w:sz w:val="24"/>
          <w:szCs w:val="24"/>
          <w:lang w:eastAsia="de-DE"/>
        </w:rPr>
        <w:t>DÉCIMO</w:t>
      </w:r>
      <w:r w:rsidRPr="1B52954C" w:rsidR="00FC3650">
        <w:rPr>
          <w:rFonts w:ascii="Cambria" w:hAnsi="Cambria" w:eastAsia="Cambria" w:cs="Cambria"/>
          <w:b w:val="1"/>
          <w:bCs w:val="1"/>
          <w:sz w:val="24"/>
          <w:szCs w:val="24"/>
          <w:lang w:eastAsia="de-DE"/>
        </w:rPr>
        <w:t>: VIGENCIA</w:t>
      </w:r>
    </w:p>
    <w:p w:rsidRPr="00C66AE2" w:rsidR="002B34BB" w:rsidP="1B52954C" w:rsidRDefault="00FC3650" w14:paraId="7F194A4D" w14:textId="2FFA32EA">
      <w:pPr>
        <w:spacing w:before="120" w:after="120" w:line="23" w:lineRule="atLeast"/>
        <w:jc w:val="both"/>
        <w:rPr>
          <w:rFonts w:ascii="Cambria" w:hAnsi="Cambria" w:eastAsia="Cambria" w:cs="Cambria"/>
          <w:sz w:val="24"/>
          <w:szCs w:val="24"/>
          <w:lang w:eastAsia="de-DE"/>
        </w:rPr>
      </w:pPr>
      <w:r w:rsidRPr="1A5C11B1" w:rsidR="00FC3650">
        <w:rPr>
          <w:rFonts w:ascii="Cambria" w:hAnsi="Cambria" w:eastAsia="Cambria" w:cs="Cambria"/>
          <w:sz w:val="24"/>
          <w:szCs w:val="24"/>
          <w:lang w:eastAsia="de-DE"/>
        </w:rPr>
        <w:t xml:space="preserve">El presente Convenio </w:t>
      </w:r>
      <w:r w:rsidRPr="1A5C11B1" w:rsidR="006B13BC">
        <w:rPr>
          <w:rFonts w:ascii="Cambria" w:hAnsi="Cambria" w:eastAsia="Cambria" w:cs="Cambria"/>
          <w:sz w:val="24"/>
          <w:szCs w:val="24"/>
          <w:lang w:eastAsia="de-DE"/>
        </w:rPr>
        <w:t>de Colaboración regirá</w:t>
      </w:r>
      <w:r w:rsidRPr="1A5C11B1" w:rsidR="00FC3650">
        <w:rPr>
          <w:rFonts w:ascii="Cambria" w:hAnsi="Cambria" w:eastAsia="Cambria" w:cs="Cambria"/>
          <w:sz w:val="24"/>
          <w:szCs w:val="24"/>
          <w:lang w:eastAsia="de-DE"/>
        </w:rPr>
        <w:t xml:space="preserve"> desde la fecha de su celebración, y se mantendrá vigente por un período de </w:t>
      </w:r>
      <w:r w:rsidRPr="1A5C11B1" w:rsidR="00C607F1">
        <w:rPr>
          <w:rFonts w:ascii="Cambria" w:hAnsi="Cambria" w:eastAsia="Cambria" w:cs="Cambria"/>
          <w:sz w:val="24"/>
          <w:szCs w:val="24"/>
          <w:lang w:eastAsia="de-DE"/>
        </w:rPr>
        <w:t xml:space="preserve">2 (dos) años </w:t>
      </w:r>
      <w:r w:rsidRPr="1A5C11B1" w:rsidR="7E3C2920">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ninguna de las partes </w:t>
      </w:r>
      <w:r w:rsidRPr="1A5C11B1" w:rsidR="00FC3650">
        <w:rPr>
          <w:rFonts w:ascii="Cambria" w:hAnsi="Cambria" w:eastAsia="Cambria" w:cs="Cambria"/>
          <w:sz w:val="24"/>
          <w:szCs w:val="24"/>
          <w:lang w:eastAsia="de-DE"/>
        </w:rPr>
        <w:t xml:space="preserve">manifieste lo contrario, el Convenio será renovado automáticamente, por períodos de </w:t>
      </w:r>
      <w:r w:rsidRPr="1A5C11B1" w:rsidR="00C607F1">
        <w:rPr>
          <w:rFonts w:ascii="Cambria" w:hAnsi="Cambria" w:eastAsia="Cambria" w:cs="Cambria"/>
          <w:sz w:val="24"/>
          <w:szCs w:val="24"/>
          <w:lang w:eastAsia="de-DE"/>
        </w:rPr>
        <w:t>1 (un)</w:t>
      </w:r>
      <w:r w:rsidRPr="1A5C11B1" w:rsidR="00FC3650">
        <w:rPr>
          <w:rFonts w:ascii="Cambria" w:hAnsi="Cambria" w:eastAsia="Cambria" w:cs="Cambria"/>
          <w:sz w:val="24"/>
          <w:szCs w:val="24"/>
          <w:lang w:eastAsia="de-DE"/>
        </w:rPr>
        <w:t xml:space="preserve"> año.</w:t>
      </w:r>
    </w:p>
    <w:p w:rsidRPr="00C66AE2" w:rsidR="002B34BB" w:rsidP="1B52954C" w:rsidRDefault="00FC3650" w14:paraId="08445CBE"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Cualquiera de las partes podrá poner término al presente Convenio, remitiendo a su contraparte comunicación escrita manifestando tal voluntad, con al menos 90 días de anticipación a la fecha en que se termine el Convenio</w:t>
      </w:r>
      <w:r w:rsidRPr="1B52954C" w:rsidR="006B13BC">
        <w:rPr>
          <w:rFonts w:ascii="Cambria" w:hAnsi="Cambria" w:eastAsia="Cambria" w:cs="Cambria"/>
          <w:sz w:val="24"/>
          <w:szCs w:val="24"/>
          <w:lang w:eastAsia="de-DE"/>
        </w:rPr>
        <w:t xml:space="preserve"> original o cualquiera de sus prórrogas</w:t>
      </w:r>
      <w:r w:rsidRPr="1B52954C" w:rsidR="00FC3650">
        <w:rPr>
          <w:rFonts w:ascii="Cambria" w:hAnsi="Cambria" w:eastAsia="Cambria" w:cs="Cambria"/>
          <w:sz w:val="24"/>
          <w:szCs w:val="24"/>
          <w:lang w:eastAsia="de-DE"/>
        </w:rPr>
        <w:t>. Sin embargo, los acuerdos relativos a PI, Uso de Resultados para Investigación y Confidencialidad seguirán vigentes más allá de la terminación del presente Convenio.</w:t>
      </w:r>
    </w:p>
    <w:p w:rsidRPr="00C66AE2" w:rsidR="002B34BB" w:rsidP="1B52954C" w:rsidRDefault="00FC3650" w14:paraId="41A6A6BC" w14:textId="261403B5">
      <w:pPr>
        <w:spacing w:before="120" w:after="120" w:line="23" w:lineRule="atLeast"/>
        <w:jc w:val="both"/>
        <w:rPr>
          <w:rFonts w:ascii="Cambria" w:hAnsi="Cambria" w:eastAsia="Cambria" w:cs="Cambria"/>
          <w:sz w:val="24"/>
          <w:szCs w:val="24"/>
          <w:lang w:eastAsia="de-DE"/>
        </w:rPr>
      </w:pPr>
      <w:r w:rsidRPr="1A5C11B1" w:rsidR="4F5D5116">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un</w:t>
      </w:r>
      <w:r w:rsidRPr="1A5C11B1" w:rsidR="006B13BC">
        <w:rPr>
          <w:rFonts w:ascii="Cambria" w:hAnsi="Cambria" w:eastAsia="Cambria" w:cs="Cambria"/>
          <w:sz w:val="24"/>
          <w:szCs w:val="24"/>
          <w:lang w:eastAsia="de-DE"/>
        </w:rPr>
        <w:t>a</w:t>
      </w:r>
      <w:r w:rsidRPr="1A5C11B1" w:rsidR="00FC3650">
        <w:rPr>
          <w:rFonts w:ascii="Cambria" w:hAnsi="Cambria" w:eastAsia="Cambria" w:cs="Cambria"/>
          <w:sz w:val="24"/>
          <w:szCs w:val="24"/>
          <w:lang w:eastAsia="de-DE"/>
        </w:rPr>
        <w:t xml:space="preserve"> parte incumpla sus obligaciones de confidencialidad, la otra parte podrá poner término de inmediato al presente Convenio, pudiendo impetrar las acciones e indemnizaciones que corre</w:t>
      </w:r>
      <w:r w:rsidRPr="1A5C11B1" w:rsidR="006B13BC">
        <w:rPr>
          <w:rFonts w:ascii="Cambria" w:hAnsi="Cambria" w:eastAsia="Cambria" w:cs="Cambria"/>
          <w:sz w:val="24"/>
          <w:szCs w:val="24"/>
          <w:lang w:eastAsia="de-DE"/>
        </w:rPr>
        <w:t>sponda según la cláusula octava</w:t>
      </w:r>
      <w:r w:rsidRPr="1A5C11B1" w:rsidR="00FC3650">
        <w:rPr>
          <w:rFonts w:ascii="Cambria" w:hAnsi="Cambria" w:eastAsia="Cambria" w:cs="Cambria"/>
          <w:sz w:val="24"/>
          <w:szCs w:val="24"/>
          <w:lang w:eastAsia="de-DE"/>
        </w:rPr>
        <w:t xml:space="preserve"> del presente Convenio. </w:t>
      </w:r>
      <w:r w:rsidRPr="1A5C11B1" w:rsidR="00FC3650">
        <w:rPr>
          <w:rFonts w:ascii="Cambria" w:hAnsi="Cambria" w:eastAsia="Cambria" w:cs="Cambria"/>
          <w:sz w:val="24"/>
          <w:szCs w:val="24"/>
          <w:lang w:eastAsia="de-DE"/>
        </w:rPr>
        <w:t>Se mantendrán los acuerdos relativos a la PI y Uso de Resultados, en la medida que el Tribunal que sea competente no determine otra cosa.</w:t>
      </w:r>
    </w:p>
    <w:p w:rsidRPr="00C66AE2" w:rsidR="002B34BB" w:rsidP="1B52954C" w:rsidRDefault="002B34BB" w14:paraId="31575F9A" w14:textId="77777777">
      <w:pPr>
        <w:spacing w:before="120" w:after="120" w:line="23" w:lineRule="atLeast"/>
        <w:jc w:val="both"/>
        <w:rPr>
          <w:rFonts w:ascii="Cambria" w:hAnsi="Cambria" w:eastAsia="Cambria" w:cs="Cambria"/>
          <w:b w:val="1"/>
          <w:bCs w:val="1"/>
          <w:sz w:val="24"/>
          <w:szCs w:val="24"/>
          <w:lang w:eastAsia="de-DE"/>
        </w:rPr>
      </w:pPr>
    </w:p>
    <w:p w:rsidRPr="00C66AE2" w:rsidR="008721D5" w:rsidP="1B52954C" w:rsidRDefault="00D1413C" w14:paraId="7FFB6099"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D1413C">
        <w:rPr>
          <w:rFonts w:ascii="Cambria" w:hAnsi="Cambria" w:eastAsia="Cambria" w:cs="Cambria"/>
          <w:b w:val="1"/>
          <w:bCs w:val="1"/>
          <w:sz w:val="24"/>
          <w:szCs w:val="24"/>
        </w:rPr>
        <w:t xml:space="preserve">UNDÉCIMO: </w:t>
      </w:r>
      <w:r w:rsidRPr="1B52954C" w:rsidR="008721D5">
        <w:rPr>
          <w:rFonts w:ascii="Cambria" w:hAnsi="Cambria" w:eastAsia="Cambria" w:cs="Cambria"/>
          <w:b w:val="1"/>
          <w:bCs w:val="1"/>
          <w:sz w:val="24"/>
          <w:szCs w:val="24"/>
        </w:rPr>
        <w:t>COMUNICACIONES</w:t>
      </w:r>
    </w:p>
    <w:p w:rsidRPr="00C66AE2" w:rsidR="008721D5" w:rsidP="1B52954C" w:rsidRDefault="008721D5" w14:paraId="69B5BCA0" w14:textId="77777777">
      <w:pPr>
        <w:pStyle w:val="NormalWeb"/>
        <w:spacing w:before="120" w:beforeAutospacing="off" w:after="120" w:afterAutospacing="off" w:line="23" w:lineRule="atLeast"/>
        <w:jc w:val="both"/>
        <w:rPr>
          <w:rFonts w:ascii="Cambria" w:hAnsi="Cambria" w:eastAsia="Cambria" w:cs="Cambria"/>
          <w:sz w:val="24"/>
          <w:szCs w:val="24"/>
        </w:rPr>
      </w:pPr>
      <w:r w:rsidRPr="1B52954C" w:rsidR="008721D5">
        <w:rPr>
          <w:rFonts w:ascii="Cambria" w:hAnsi="Cambria" w:eastAsia="Cambria" w:cs="Cambria"/>
          <w:sz w:val="24"/>
          <w:szCs w:val="24"/>
        </w:rPr>
        <w:t>Todas las comunicaciones que se deban hacer en virtud del presente Convenio se realizarán a las personas que a continuación se nombran:</w:t>
      </w:r>
    </w:p>
    <w:p w:rsidRPr="00C66AE2" w:rsidR="008721D5" w:rsidP="1B52954C" w:rsidRDefault="008721D5" w14:paraId="7C122774" w14:textId="3DF4D86C">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 UNAB </w:t>
      </w:r>
      <w:r w:rsidRPr="1A5C11B1" w:rsidR="4C58553B">
        <w:rPr>
          <w:rFonts w:ascii="Cambria" w:hAnsi="Cambria" w:eastAsia="Cambria" w:cs="Cambria"/>
          <w:sz w:val="24"/>
          <w:szCs w:val="24"/>
        </w:rPr>
        <w:t>nombra</w:t>
      </w:r>
      <w:r w:rsidRPr="1A5C11B1" w:rsidR="008721D5">
        <w:rPr>
          <w:rFonts w:ascii="Cambria" w:hAnsi="Cambria" w:eastAsia="Cambria" w:cs="Cambria"/>
          <w:sz w:val="24"/>
          <w:szCs w:val="24"/>
        </w:rPr>
        <w:t xml:space="preserve"> Contraparte </w:t>
      </w:r>
      <w:r w:rsidRPr="1A5C11B1" w:rsidR="00A359B1">
        <w:rPr>
          <w:rFonts w:ascii="Cambria" w:hAnsi="Cambria" w:eastAsia="Cambria" w:cs="Cambria"/>
          <w:sz w:val="24"/>
          <w:szCs w:val="24"/>
        </w:rPr>
        <w:t xml:space="preserve">a </w:t>
      </w:r>
      <w:r w:rsidRPr="1A5C11B1" w:rsidR="00734D44">
        <w:rPr>
          <w:rFonts w:ascii="Cambria" w:hAnsi="Cambria" w:eastAsia="Cambria" w:cs="Cambria"/>
          <w:sz w:val="24"/>
          <w:szCs w:val="24"/>
        </w:rPr>
        <w:t xml:space="preserve">Dominique </w:t>
      </w:r>
      <w:r w:rsidRPr="1A5C11B1" w:rsidR="00734D44">
        <w:rPr>
          <w:rFonts w:ascii="Cambria" w:hAnsi="Cambria" w:eastAsia="Cambria" w:cs="Cambria"/>
          <w:sz w:val="24"/>
          <w:szCs w:val="24"/>
        </w:rPr>
        <w:t>Chauveau</w:t>
      </w:r>
      <w:r w:rsidRPr="1A5C11B1" w:rsidR="00734D44">
        <w:rPr>
          <w:rFonts w:ascii="Cambria" w:hAnsi="Cambria" w:eastAsia="Cambria" w:cs="Cambria"/>
          <w:sz w:val="24"/>
          <w:szCs w:val="24"/>
        </w:rPr>
        <w:t xml:space="preserve"> </w:t>
      </w:r>
      <w:r w:rsidRPr="1A5C11B1" w:rsidR="00734D44">
        <w:rPr>
          <w:rFonts w:ascii="Cambria" w:hAnsi="Cambria" w:eastAsia="Cambria" w:cs="Cambria"/>
          <w:sz w:val="24"/>
          <w:szCs w:val="24"/>
        </w:rPr>
        <w:t>Briañes</w:t>
      </w:r>
      <w:r w:rsidRPr="1A5C11B1" w:rsidR="008C1C12">
        <w:rPr>
          <w:rFonts w:ascii="Cambria" w:hAnsi="Cambria" w:eastAsia="Cambria" w:cs="Cambria"/>
          <w:sz w:val="24"/>
          <w:szCs w:val="24"/>
        </w:rPr>
        <w:t xml:space="preserve">, </w:t>
      </w:r>
      <w:r w:rsidRPr="1A5C11B1" w:rsidR="00734D44">
        <w:rPr>
          <w:rFonts w:ascii="Cambria" w:hAnsi="Cambria" w:eastAsia="Cambria" w:cs="Cambria"/>
          <w:sz w:val="24"/>
          <w:szCs w:val="24"/>
        </w:rPr>
        <w:t>Directora</w:t>
      </w:r>
      <w:r w:rsidRPr="1A5C11B1" w:rsidR="00734D44">
        <w:rPr>
          <w:rFonts w:ascii="Cambria" w:hAnsi="Cambria" w:eastAsia="Cambria" w:cs="Cambria"/>
          <w:sz w:val="24"/>
          <w:szCs w:val="24"/>
        </w:rPr>
        <w:t xml:space="preserve"> de Innovación y</w:t>
      </w:r>
      <w:r w:rsidRPr="1A5C11B1" w:rsidR="008C1C12">
        <w:rPr>
          <w:rFonts w:ascii="Cambria" w:hAnsi="Cambria" w:eastAsia="Cambria" w:cs="Cambria"/>
          <w:sz w:val="24"/>
          <w:szCs w:val="24"/>
        </w:rPr>
        <w:t xml:space="preserve"> Transferencia Tecnológica, correo electrónico: </w:t>
      </w:r>
      <w:hyperlink r:id="Ra775009bc395494b">
        <w:r w:rsidRPr="1A5C11B1" w:rsidR="00885E0A">
          <w:rPr>
            <w:rStyle w:val="Hipervnculo"/>
            <w:rFonts w:ascii="Cambria" w:hAnsi="Cambria" w:eastAsia="Cambria" w:cs="Cambria"/>
            <w:sz w:val="24"/>
            <w:szCs w:val="24"/>
          </w:rPr>
          <w:t>dominique.chauveau@unab.cl</w:t>
        </w:r>
      </w:hyperlink>
      <w:r w:rsidRPr="1A5C11B1" w:rsidR="008C1C12">
        <w:rPr>
          <w:rFonts w:ascii="Cambria" w:hAnsi="Cambria" w:eastAsia="Cambria" w:cs="Cambria"/>
          <w:sz w:val="24"/>
          <w:szCs w:val="24"/>
        </w:rPr>
        <w:t>.</w:t>
      </w:r>
    </w:p>
    <w:p w:rsidRPr="00C66AE2" w:rsidR="008721D5" w:rsidP="1B52954C" w:rsidRDefault="007066C1" w14:paraId="5F808B78" w14:textId="733E25C9">
      <w:pPr>
        <w:pStyle w:val="NormalWeb"/>
        <w:spacing w:before="120" w:beforeAutospacing="off" w:after="120" w:afterAutospacing="off" w:line="23" w:lineRule="atLeast"/>
        <w:jc w:val="both"/>
        <w:rPr>
          <w:rFonts w:ascii="Cambria" w:hAnsi="Cambria" w:eastAsia="Cambria" w:cs="Cambria"/>
          <w:sz w:val="24"/>
          <w:szCs w:val="24"/>
        </w:rPr>
      </w:pPr>
      <w:r w:rsidRPr="76DE7144" w:rsidR="007066C1">
        <w:rPr>
          <w:rFonts w:ascii="Cambria" w:hAnsi="Cambria" w:eastAsia="Cambria" w:cs="Cambria"/>
          <w:sz w:val="24"/>
          <w:szCs w:val="24"/>
        </w:rPr>
        <w:t xml:space="preserve">La </w:t>
      </w:r>
      <w:r w:rsidRPr="76DE7144" w:rsidR="00D941B7">
        <w:rPr>
          <w:rFonts w:ascii="Cambria" w:hAnsi="Cambria" w:eastAsia="Cambria" w:cs="Cambria"/>
          <w:sz w:val="24"/>
          <w:szCs w:val="24"/>
        </w:rPr>
        <w:t>[</w:t>
      </w:r>
      <w:r w:rsidRPr="76DE7144" w:rsidR="2F0A5356">
        <w:rPr>
          <w:rFonts w:ascii="Cambria" w:hAnsi="Cambria" w:eastAsia="Cambria" w:cs="Cambria"/>
          <w:sz w:val="24"/>
          <w:szCs w:val="24"/>
          <w:highlight w:val="yellow"/>
        </w:rPr>
        <w:t>Acrónimo</w:t>
      </w:r>
      <w:r w:rsidRPr="76DE7144" w:rsidR="00D941B7">
        <w:rPr>
          <w:rFonts w:ascii="Cambria" w:hAnsi="Cambria" w:eastAsia="Cambria" w:cs="Cambria"/>
          <w:sz w:val="24"/>
          <w:szCs w:val="24"/>
          <w:highlight w:val="yellow"/>
        </w:rPr>
        <w:t xml:space="preserve"> Contraparte</w:t>
      </w:r>
      <w:r w:rsidRPr="76DE7144" w:rsidR="00D941B7">
        <w:rPr>
          <w:rFonts w:ascii="Cambria" w:hAnsi="Cambria" w:eastAsia="Cambria" w:cs="Cambria"/>
          <w:sz w:val="24"/>
          <w:szCs w:val="24"/>
        </w:rPr>
        <w:t>]</w:t>
      </w:r>
      <w:r w:rsidRPr="76DE7144" w:rsidR="008721D5">
        <w:rPr>
          <w:rFonts w:ascii="Cambria" w:hAnsi="Cambria" w:eastAsia="Cambria" w:cs="Cambria"/>
          <w:sz w:val="24"/>
          <w:szCs w:val="24"/>
        </w:rPr>
        <w:t xml:space="preserve"> </w:t>
      </w:r>
      <w:r w:rsidRPr="76DE7144" w:rsidR="087AB661">
        <w:rPr>
          <w:rFonts w:ascii="Cambria" w:hAnsi="Cambria" w:eastAsia="Cambria" w:cs="Cambria"/>
          <w:sz w:val="24"/>
          <w:szCs w:val="24"/>
        </w:rPr>
        <w:t>nombra</w:t>
      </w:r>
      <w:r w:rsidRPr="76DE7144" w:rsidR="008721D5">
        <w:rPr>
          <w:rFonts w:ascii="Cambria" w:hAnsi="Cambria" w:eastAsia="Cambria" w:cs="Cambria"/>
          <w:sz w:val="24"/>
          <w:szCs w:val="24"/>
        </w:rPr>
        <w:t xml:space="preserve"> Contraparte </w:t>
      </w:r>
      <w:r w:rsidRPr="76DE7144" w:rsidR="00A359B1">
        <w:rPr>
          <w:rFonts w:ascii="Cambria" w:hAnsi="Cambria" w:eastAsia="Cambria" w:cs="Cambria"/>
          <w:sz w:val="24"/>
          <w:szCs w:val="24"/>
        </w:rPr>
        <w:t xml:space="preserve">a </w:t>
      </w:r>
      <w:r w:rsidRPr="76DE7144" w:rsidR="009010E8">
        <w:rPr>
          <w:rFonts w:ascii="Cambria" w:hAnsi="Cambria" w:eastAsia="Cambria" w:cs="Cambria"/>
          <w:sz w:val="24"/>
          <w:szCs w:val="24"/>
          <w:highlight w:val="yellow"/>
        </w:rPr>
        <w:t>[Completar]</w:t>
      </w:r>
      <w:r w:rsidRPr="76DE7144" w:rsidR="00C607F1">
        <w:rPr>
          <w:rFonts w:ascii="Cambria" w:hAnsi="Cambria" w:eastAsia="Cambria" w:cs="Cambria"/>
          <w:sz w:val="24"/>
          <w:szCs w:val="24"/>
        </w:rPr>
        <w:t xml:space="preserve"> </w:t>
      </w:r>
    </w:p>
    <w:p w:rsidRPr="00C66AE2" w:rsidR="008721D5" w:rsidP="1B52954C" w:rsidRDefault="008721D5" w14:paraId="61735E06"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21EAE772"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 xml:space="preserve"> </w:t>
      </w:r>
      <w:r w:rsidRPr="1B52954C" w:rsidR="00A359B1">
        <w:rPr>
          <w:rFonts w:ascii="Cambria" w:hAnsi="Cambria" w:eastAsia="Cambria" w:cs="Cambria"/>
          <w:b w:val="1"/>
          <w:bCs w:val="1"/>
          <w:sz w:val="24"/>
          <w:szCs w:val="24"/>
          <w:lang w:eastAsia="de-DE"/>
        </w:rPr>
        <w:t>DUO</w:t>
      </w:r>
      <w:r w:rsidRPr="1B52954C" w:rsidR="00FC3650">
        <w:rPr>
          <w:rFonts w:ascii="Cambria" w:hAnsi="Cambria" w:eastAsia="Cambria" w:cs="Cambria"/>
          <w:b w:val="1"/>
          <w:bCs w:val="1"/>
          <w:sz w:val="24"/>
          <w:szCs w:val="24"/>
          <w:lang w:eastAsia="de-DE"/>
        </w:rPr>
        <w:t>DÉCIMO: JURISDICCIÓN.</w:t>
      </w:r>
    </w:p>
    <w:p w:rsidRPr="00C66AE2" w:rsidR="002B34BB" w:rsidP="1B52954C" w:rsidRDefault="00FC3650" w14:paraId="4BBDBD08"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Para todos los efectos legales las partes fijan su domicilio en la ciudad de Santiago, sometiéndose a la jurisdicción de los Tribunales Ordinarios de Justicia que sean competentes en dicho territorio.</w:t>
      </w:r>
    </w:p>
    <w:p w:rsidRPr="00C66AE2" w:rsidR="002B34BB" w:rsidP="1B52954C" w:rsidRDefault="002B34BB" w14:paraId="4909B3B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A359B1" w14:paraId="1440958E" w14:textId="77777777">
      <w:pPr>
        <w:spacing w:before="120" w:after="120" w:line="23" w:lineRule="atLeast"/>
        <w:jc w:val="both"/>
        <w:rPr>
          <w:rFonts w:ascii="Cambria" w:hAnsi="Cambria" w:eastAsia="Cambria" w:cs="Cambria"/>
          <w:sz w:val="24"/>
          <w:szCs w:val="24"/>
        </w:rPr>
      </w:pPr>
      <w:r w:rsidRPr="1B52954C" w:rsidR="00A359B1">
        <w:rPr>
          <w:rFonts w:ascii="Cambria" w:hAnsi="Cambria" w:eastAsia="Cambria" w:cs="Cambria"/>
          <w:b w:val="1"/>
          <w:bCs w:val="1"/>
          <w:sz w:val="24"/>
          <w:szCs w:val="24"/>
          <w:lang w:eastAsia="de-DE"/>
        </w:rPr>
        <w:t>DECIMOTERCERO</w:t>
      </w:r>
      <w:r w:rsidRPr="1B52954C" w:rsidR="00FC3650">
        <w:rPr>
          <w:rFonts w:ascii="Cambria" w:hAnsi="Cambria" w:eastAsia="Cambria" w:cs="Cambria"/>
          <w:b w:val="1"/>
          <w:bCs w:val="1"/>
          <w:sz w:val="24"/>
          <w:szCs w:val="24"/>
          <w:lang w:eastAsia="de-DE"/>
        </w:rPr>
        <w:t xml:space="preserve">: MISCELÁNEOS </w:t>
      </w:r>
    </w:p>
    <w:p w:rsidRPr="00C66AE2" w:rsidR="002B34BB" w:rsidP="1B52954C" w:rsidRDefault="00FC3650" w14:paraId="0CB617C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1)</w:t>
      </w:r>
      <w:r>
        <w:tab/>
      </w:r>
      <w:r w:rsidRPr="1B52954C" w:rsidR="00FC3650">
        <w:rPr>
          <w:rFonts w:ascii="Cambria" w:hAnsi="Cambria" w:eastAsia="Cambria" w:cs="Cambria"/>
          <w:sz w:val="24"/>
          <w:szCs w:val="24"/>
          <w:lang w:eastAsia="de-DE"/>
        </w:rPr>
        <w:t xml:space="preserve">El presente Contrato no podrá ser cedido por ninguna de las partes sin el consentimiento escrito de la otra. </w:t>
      </w:r>
    </w:p>
    <w:p w:rsidRPr="00C66AE2" w:rsidR="002B34BB" w:rsidP="1B52954C" w:rsidRDefault="00FC3650" w14:paraId="40BB8AD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2)</w:t>
      </w:r>
      <w:r>
        <w:tab/>
      </w:r>
      <w:r w:rsidRPr="1B52954C" w:rsidR="00FC3650">
        <w:rPr>
          <w:rFonts w:ascii="Cambria" w:hAnsi="Cambria" w:eastAsia="Cambria" w:cs="Cambria"/>
          <w:sz w:val="24"/>
          <w:szCs w:val="24"/>
          <w:lang w:eastAsia="de-DE"/>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w:rsidRPr="00C66AE2" w:rsidR="002B34BB" w:rsidP="1B52954C" w:rsidRDefault="00FC3650" w14:paraId="75CAD1AA"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3)</w:t>
      </w:r>
      <w:r>
        <w:tab/>
      </w:r>
      <w:r w:rsidRPr="1B52954C" w:rsidR="00FC3650">
        <w:rPr>
          <w:rFonts w:ascii="Cambria" w:hAnsi="Cambria" w:eastAsia="Cambria" w:cs="Cambria"/>
          <w:sz w:val="24"/>
          <w:szCs w:val="24"/>
          <w:lang w:eastAsia="de-DE"/>
        </w:rPr>
        <w:t xml:space="preserve">Modificaciones. </w:t>
      </w:r>
      <w:r w:rsidRPr="1B52954C" w:rsidR="00FC3650">
        <w:rPr>
          <w:rFonts w:ascii="Cambria" w:hAnsi="Cambria" w:eastAsia="Cambria" w:cs="Cambria"/>
          <w:sz w:val="24"/>
          <w:szCs w:val="24"/>
          <w:lang w:eastAsia="de-DE"/>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w:rsidRPr="00C66AE2" w:rsidR="002B34BB" w:rsidP="1B52954C" w:rsidRDefault="00FC3650" w14:paraId="00DA6C5C"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4)</w:t>
      </w:r>
      <w:r>
        <w:tab/>
      </w:r>
      <w:r w:rsidRPr="1B52954C" w:rsidR="00FC3650">
        <w:rPr>
          <w:rFonts w:ascii="Cambria" w:hAnsi="Cambria" w:eastAsia="Cambria" w:cs="Cambria"/>
          <w:sz w:val="24"/>
          <w:szCs w:val="24"/>
          <w:lang w:eastAsia="de-DE"/>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1A5C11B1" w:rsidP="76DE7144" w:rsidRDefault="1A5C11B1" w14:paraId="126849C8" w14:textId="5ABCECA6">
      <w:pPr>
        <w:spacing w:before="120" w:after="120" w:line="23" w:lineRule="atLeast"/>
        <w:jc w:val="both"/>
        <w:rPr>
          <w:rFonts w:ascii="Cambria" w:hAnsi="Cambria" w:eastAsia="Cambria" w:cs="Cambria"/>
          <w:sz w:val="24"/>
          <w:szCs w:val="24"/>
          <w:lang w:eastAsia="de-DE"/>
        </w:rPr>
      </w:pPr>
      <w:r w:rsidRPr="76DE7144" w:rsidR="00FC3650">
        <w:rPr>
          <w:rFonts w:ascii="Cambria" w:hAnsi="Cambria" w:eastAsia="Cambria" w:cs="Cambria"/>
          <w:sz w:val="24"/>
          <w:szCs w:val="24"/>
          <w:lang w:eastAsia="de-DE"/>
        </w:rPr>
        <w:t>(</w:t>
      </w:r>
      <w:r w:rsidRPr="76DE7144" w:rsidR="00FC3650">
        <w:rPr>
          <w:rFonts w:ascii="Cambria" w:hAnsi="Cambria" w:eastAsia="Cambria" w:cs="Cambria"/>
          <w:sz w:val="24"/>
          <w:szCs w:val="24"/>
          <w:lang w:eastAsia="de-DE"/>
        </w:rPr>
        <w:t>5)</w:t>
      </w:r>
      <w:r>
        <w:tab/>
      </w:r>
      <w:r w:rsidRPr="76DE7144" w:rsidR="00FC3650">
        <w:rPr>
          <w:rFonts w:ascii="Cambria" w:hAnsi="Cambria" w:eastAsia="Cambria" w:cs="Cambria"/>
          <w:sz w:val="24"/>
          <w:szCs w:val="24"/>
          <w:lang w:eastAsia="de-DE"/>
        </w:rPr>
        <w:t xml:space="preserve">Títulos. </w:t>
      </w:r>
      <w:r w:rsidRPr="76DE7144" w:rsidR="00FC3650">
        <w:rPr>
          <w:rFonts w:ascii="Cambria" w:hAnsi="Cambria" w:eastAsia="Cambria" w:cs="Cambria"/>
          <w:sz w:val="24"/>
          <w:szCs w:val="24"/>
          <w:lang w:eastAsia="de-DE"/>
        </w:rPr>
        <w:t>Los títulos y encabezamiento contenidos en este Contrato se han establecido por razones de conveniencia y referencia solamente, y no modifican ni interpretan de modo alguno la intención de las Partes, ni afectan cualquiera de las estipulaciones de éste.</w:t>
      </w:r>
    </w:p>
    <w:p w:rsidR="76DE7144" w:rsidP="76DE7144" w:rsidRDefault="76DE7144" w14:paraId="102727DB" w14:textId="389F5C35">
      <w:pPr>
        <w:spacing w:before="120" w:after="120" w:line="23" w:lineRule="atLeast"/>
        <w:jc w:val="both"/>
        <w:rPr>
          <w:rFonts w:ascii="Cambria" w:hAnsi="Cambria" w:eastAsia="Cambria" w:cs="Cambria"/>
          <w:sz w:val="24"/>
          <w:szCs w:val="24"/>
          <w:lang w:eastAsia="de-DE"/>
        </w:rPr>
      </w:pPr>
    </w:p>
    <w:p w:rsidRPr="00C66AE2" w:rsidR="002B34BB" w:rsidP="76DE7144" w:rsidRDefault="00A359B1" w14:paraId="6B3FBA46" w14:textId="7DF4742D">
      <w:pPr>
        <w:spacing w:before="120" w:after="120" w:line="23" w:lineRule="atLeast"/>
        <w:jc w:val="both"/>
        <w:rPr>
          <w:rFonts w:ascii="Cambria" w:hAnsi="Cambria" w:eastAsia="Cambria" w:cs="Cambria"/>
          <w:sz w:val="24"/>
          <w:szCs w:val="24"/>
          <w:lang w:eastAsia="de-DE"/>
        </w:rPr>
      </w:pPr>
      <w:r w:rsidRPr="76DE7144" w:rsidR="00A359B1">
        <w:rPr>
          <w:rFonts w:ascii="Cambria" w:hAnsi="Cambria" w:eastAsia="Cambria" w:cs="Cambria"/>
          <w:b w:val="1"/>
          <w:bCs w:val="1"/>
          <w:sz w:val="24"/>
          <w:szCs w:val="24"/>
          <w:lang w:eastAsia="de-DE"/>
        </w:rPr>
        <w:t>DE</w:t>
      </w:r>
      <w:r w:rsidRPr="76DE7144" w:rsidR="00FC3650">
        <w:rPr>
          <w:rFonts w:ascii="Cambria" w:hAnsi="Cambria" w:eastAsia="Cambria" w:cs="Cambria"/>
          <w:b w:val="1"/>
          <w:bCs w:val="1"/>
          <w:sz w:val="24"/>
          <w:szCs w:val="24"/>
          <w:lang w:eastAsia="de-DE"/>
        </w:rPr>
        <w:t>CIMO</w:t>
      </w:r>
      <w:r w:rsidRPr="76DE7144" w:rsidR="00A359B1">
        <w:rPr>
          <w:rFonts w:ascii="Cambria" w:hAnsi="Cambria" w:eastAsia="Cambria" w:cs="Cambria"/>
          <w:b w:val="1"/>
          <w:bCs w:val="1"/>
          <w:sz w:val="24"/>
          <w:szCs w:val="24"/>
          <w:lang w:eastAsia="de-DE"/>
        </w:rPr>
        <w:t>CUARTO</w:t>
      </w:r>
      <w:r w:rsidRPr="76DE7144" w:rsidR="00FC3650">
        <w:rPr>
          <w:rFonts w:ascii="Cambria" w:hAnsi="Cambria" w:eastAsia="Cambria" w:cs="Cambria"/>
          <w:b w:val="1"/>
          <w:bCs w:val="1"/>
          <w:sz w:val="24"/>
          <w:szCs w:val="24"/>
          <w:lang w:eastAsia="de-DE"/>
        </w:rPr>
        <w:t>:</w:t>
      </w:r>
      <w:r w:rsidRPr="76DE7144" w:rsidR="00FC3650">
        <w:rPr>
          <w:rFonts w:ascii="Cambria" w:hAnsi="Cambria" w:eastAsia="Cambria" w:cs="Cambria"/>
          <w:b w:val="0"/>
          <w:bCs w:val="0"/>
          <w:sz w:val="24"/>
          <w:szCs w:val="24"/>
          <w:lang w:eastAsia="de-DE"/>
        </w:rPr>
        <w:t xml:space="preserve"> </w:t>
      </w:r>
      <w:r w:rsidRPr="76DE7144" w:rsidR="3143D957">
        <w:rPr>
          <w:rFonts w:ascii="Cambria" w:hAnsi="Cambria" w:eastAsia="Cambria" w:cs="Cambria"/>
          <w:b w:val="0"/>
          <w:bCs w:val="0"/>
          <w:sz w:val="24"/>
          <w:szCs w:val="24"/>
          <w:lang w:eastAsia="de-DE"/>
        </w:rPr>
        <w:t xml:space="preserve"> </w:t>
      </w:r>
      <w:r w:rsidRPr="76DE7144" w:rsidR="3143D957">
        <w:rPr>
          <w:rFonts w:ascii="Cambria" w:hAnsi="Cambria" w:eastAsia="Cambria" w:cs="Cambria"/>
          <w:b w:val="1"/>
          <w:bCs w:val="1"/>
          <w:sz w:val="24"/>
          <w:szCs w:val="24"/>
          <w:lang w:eastAsia="de-DE"/>
        </w:rPr>
        <w:t xml:space="preserve">RESPONSABILIDAD PENAL DE LAS PERSONAS JURÍDICAS. </w:t>
      </w:r>
    </w:p>
    <w:p w:rsidRPr="00C66AE2" w:rsidR="002B34BB" w:rsidP="76DE7144" w:rsidRDefault="00A359B1" w14:paraId="39700151" w14:textId="0057AE01">
      <w:pPr>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Pr="00C66AE2" w:rsidR="002B34BB" w:rsidP="76DE7144" w:rsidRDefault="00A359B1" w14:paraId="5A07C191" w14:textId="611B492D">
      <w:pPr>
        <w:pStyle w:val="Normal"/>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 xml:space="preserve">En virtud de lo anterior, </w:t>
      </w:r>
      <w:r w:rsidRPr="76DE7144" w:rsidR="3143D957">
        <w:rPr>
          <w:rFonts w:ascii="Cambria" w:hAnsi="Cambria" w:eastAsia="Cambria" w:cs="Cambria"/>
          <w:sz w:val="24"/>
          <w:szCs w:val="24"/>
          <w:highlight w:val="yellow"/>
          <w:lang w:eastAsia="de-DE"/>
        </w:rPr>
        <w:t>[</w:t>
      </w:r>
      <w:r w:rsidRPr="76DE7144" w:rsidR="3CA1EFDE">
        <w:rPr>
          <w:rFonts w:ascii="Cambria" w:hAnsi="Cambria" w:eastAsia="Cambria" w:cs="Cambria"/>
          <w:sz w:val="24"/>
          <w:szCs w:val="24"/>
          <w:highlight w:val="yellow"/>
          <w:lang w:eastAsia="de-DE"/>
        </w:rPr>
        <w:t xml:space="preserve">Acrónimo </w:t>
      </w:r>
      <w:r w:rsidRPr="76DE7144" w:rsidR="3143D957">
        <w:rPr>
          <w:rFonts w:ascii="Cambria" w:hAnsi="Cambria" w:eastAsia="Cambria" w:cs="Cambria"/>
          <w:sz w:val="24"/>
          <w:szCs w:val="24"/>
          <w:highlight w:val="yellow"/>
          <w:lang w:eastAsia="de-DE"/>
        </w:rPr>
        <w:t>Contraparte</w:t>
      </w:r>
      <w:r w:rsidRPr="76DE7144" w:rsidR="3143D957">
        <w:rPr>
          <w:rFonts w:ascii="Cambria" w:hAnsi="Cambria" w:eastAsia="Cambria" w:cs="Cambria"/>
          <w:sz w:val="24"/>
          <w:szCs w:val="24"/>
          <w:lang w:eastAsia="de-DE"/>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C66AE2" w:rsidR="002B34BB" w:rsidP="76DE7144" w:rsidRDefault="00A359B1" w14:paraId="08D3E16A" w14:textId="6C5390A0">
      <w:pPr>
        <w:pStyle w:val="Normal"/>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highlight w:val="yellow"/>
          <w:lang w:eastAsia="de-DE"/>
        </w:rPr>
        <w:t>[</w:t>
      </w:r>
      <w:r w:rsidRPr="76DE7144" w:rsidR="6A01050D">
        <w:rPr>
          <w:rFonts w:ascii="Cambria" w:hAnsi="Cambria" w:eastAsia="Cambria" w:cs="Cambria"/>
          <w:sz w:val="24"/>
          <w:szCs w:val="24"/>
          <w:highlight w:val="yellow"/>
          <w:lang w:eastAsia="de-DE"/>
        </w:rPr>
        <w:t>Acrónimo</w:t>
      </w:r>
      <w:r w:rsidRPr="76DE7144" w:rsidR="3143D957">
        <w:rPr>
          <w:rFonts w:ascii="Cambria" w:hAnsi="Cambria" w:eastAsia="Cambria" w:cs="Cambria"/>
          <w:sz w:val="24"/>
          <w:szCs w:val="24"/>
          <w:highlight w:val="yellow"/>
          <w:lang w:eastAsia="de-DE"/>
        </w:rPr>
        <w:t xml:space="preserve"> Contraparte</w:t>
      </w:r>
      <w:r w:rsidRPr="76DE7144" w:rsidR="3143D957">
        <w:rPr>
          <w:rFonts w:ascii="Cambria" w:hAnsi="Cambria" w:eastAsia="Cambria" w:cs="Cambria"/>
          <w:sz w:val="24"/>
          <w:szCs w:val="24"/>
          <w:lang w:eastAsia="de-DE"/>
        </w:rPr>
        <w:t xml:space="preserve">] declara comprender y aceptar que le está absolutamente prohibido cometer cualquiera de los delitos señalados en la Ley N°20.393, sobre responsabilidad penal de las personas jurídicas, con motivo de la ejecución del presente contrato.   </w:t>
      </w:r>
    </w:p>
    <w:p w:rsidRPr="00C66AE2" w:rsidR="002B34BB" w:rsidP="76DE7144" w:rsidRDefault="00A359B1" w14:paraId="72DB6A48" w14:textId="667D02F2">
      <w:pPr>
        <w:pStyle w:val="Normal"/>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 xml:space="preserve">Junto con lo anterior, </w:t>
      </w:r>
      <w:r w:rsidRPr="76DE7144" w:rsidR="3143D957">
        <w:rPr>
          <w:rFonts w:ascii="Cambria" w:hAnsi="Cambria" w:eastAsia="Cambria" w:cs="Cambria"/>
          <w:sz w:val="24"/>
          <w:szCs w:val="24"/>
          <w:highlight w:val="yellow"/>
          <w:lang w:eastAsia="de-DE"/>
        </w:rPr>
        <w:t>[</w:t>
      </w:r>
      <w:r w:rsidRPr="76DE7144" w:rsidR="46531C4A">
        <w:rPr>
          <w:rFonts w:ascii="Cambria" w:hAnsi="Cambria" w:eastAsia="Cambria" w:cs="Cambria"/>
          <w:sz w:val="24"/>
          <w:szCs w:val="24"/>
          <w:highlight w:val="yellow"/>
          <w:lang w:eastAsia="de-DE"/>
        </w:rPr>
        <w:t>Acrónimo</w:t>
      </w:r>
      <w:r w:rsidRPr="76DE7144" w:rsidR="3143D957">
        <w:rPr>
          <w:rFonts w:ascii="Cambria" w:hAnsi="Cambria" w:eastAsia="Cambria" w:cs="Cambria"/>
          <w:sz w:val="24"/>
          <w:szCs w:val="24"/>
          <w:highlight w:val="yellow"/>
          <w:lang w:eastAsia="de-DE"/>
        </w:rPr>
        <w:t xml:space="preserve"> Contraparte</w:t>
      </w:r>
      <w:r w:rsidRPr="76DE7144" w:rsidR="3143D957">
        <w:rPr>
          <w:rFonts w:ascii="Cambria" w:hAnsi="Cambria" w:eastAsia="Cambria" w:cs="Cambria"/>
          <w:sz w:val="24"/>
          <w:szCs w:val="24"/>
          <w:lang w:eastAsia="de-DE"/>
        </w:rPr>
        <w:t xml:space="preserve">] se compromete a denunciar los hechos o actividades sospechosas que lleguen a su conocimiento a través de los canales oficiales de denuncias y su línea de denuncias https://unab.eticaenlinea.cl.   </w:t>
      </w:r>
    </w:p>
    <w:p w:rsidRPr="00C66AE2" w:rsidR="002B34BB" w:rsidP="76DE7144" w:rsidRDefault="00A359B1" w14:paraId="4F688006" w14:textId="1B725574">
      <w:pPr>
        <w:pStyle w:val="Normal"/>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r w:rsidRPr="76DE7144" w:rsidR="3143D957">
        <w:rPr>
          <w:rFonts w:ascii="Cambria" w:hAnsi="Cambria" w:eastAsia="Cambria" w:cs="Cambria"/>
          <w:sz w:val="24"/>
          <w:szCs w:val="24"/>
          <w:lang w:eastAsia="de-DE"/>
        </w:rPr>
        <w:t xml:space="preserve"> </w:t>
      </w:r>
    </w:p>
    <w:p w:rsidRPr="00C66AE2" w:rsidR="002B34BB" w:rsidP="76DE7144" w:rsidRDefault="00A359B1" w14:paraId="57384054" w14:textId="19530717">
      <w:pPr>
        <w:spacing w:before="120" w:after="120" w:line="23" w:lineRule="atLeast"/>
        <w:jc w:val="both"/>
        <w:rPr>
          <w:rFonts w:ascii="Cambria" w:hAnsi="Cambria" w:eastAsia="Cambria" w:cs="Cambria"/>
          <w:b w:val="1"/>
          <w:bCs w:val="1"/>
          <w:sz w:val="24"/>
          <w:szCs w:val="24"/>
          <w:lang w:eastAsia="de-DE"/>
        </w:rPr>
      </w:pPr>
    </w:p>
    <w:p w:rsidRPr="00C66AE2" w:rsidR="002B34BB" w:rsidP="76DE7144" w:rsidRDefault="00A359B1" w14:paraId="6B71ED35" w14:textId="122476C5">
      <w:pPr>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b w:val="1"/>
          <w:bCs w:val="1"/>
          <w:sz w:val="24"/>
          <w:szCs w:val="24"/>
          <w:lang w:eastAsia="de-DE"/>
        </w:rPr>
        <w:t>DÉCIMO QUINTO:</w:t>
      </w:r>
      <w:r w:rsidRPr="76DE7144" w:rsidR="3143D957">
        <w:rPr>
          <w:rFonts w:ascii="Cambria" w:hAnsi="Cambria" w:eastAsia="Cambria" w:cs="Cambria"/>
          <w:b w:val="1"/>
          <w:bCs w:val="1"/>
          <w:sz w:val="24"/>
          <w:szCs w:val="24"/>
          <w:lang w:eastAsia="de-DE"/>
        </w:rPr>
        <w:t xml:space="preserve"> </w:t>
      </w:r>
      <w:r w:rsidRPr="76DE7144" w:rsidR="3143D957">
        <w:rPr>
          <w:rFonts w:ascii="Cambria" w:hAnsi="Cambria" w:eastAsia="Cambria" w:cs="Cambria"/>
          <w:b w:val="1"/>
          <w:bCs w:val="1"/>
          <w:sz w:val="24"/>
          <w:szCs w:val="24"/>
          <w:lang w:eastAsia="de-DE"/>
        </w:rPr>
        <w:t>LEY N°21.369 REGULA EL ACOSO SEXUAL, LA VIOLENCIA Y DISCRIMINACIÓN DE GÉNERO EN EL ÁMBITO DE LA EDUCACIÓN SUPERIOR.</w:t>
      </w:r>
      <w:r w:rsidRPr="76DE7144" w:rsidR="3143D957">
        <w:rPr>
          <w:rFonts w:ascii="Cambria" w:hAnsi="Cambria" w:eastAsia="Cambria" w:cs="Cambria"/>
          <w:sz w:val="24"/>
          <w:szCs w:val="24"/>
          <w:lang w:eastAsia="de-DE"/>
        </w:rPr>
        <w:t xml:space="preserve"> </w:t>
      </w:r>
      <w:r w:rsidRPr="76DE7144" w:rsidR="3143D957">
        <w:rPr>
          <w:rFonts w:ascii="Cambria" w:hAnsi="Cambria" w:eastAsia="Cambria" w:cs="Cambria"/>
          <w:sz w:val="24"/>
          <w:szCs w:val="24"/>
          <w:lang w:eastAsia="de-DE"/>
        </w:rPr>
        <w:t xml:space="preserve"> </w:t>
      </w:r>
    </w:p>
    <w:p w:rsidRPr="00C66AE2" w:rsidR="002B34BB" w:rsidP="76DE7144" w:rsidRDefault="00A359B1" w14:paraId="6E8AFD7B" w14:textId="15BCF89F">
      <w:pPr>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Las partes declaran y garantizan cumplir con la Ley N°21.369 que regula el acoso sexual, la violencia y discriminación de género en el ámbito de la educación superior. Junto con lo anterior, [</w:t>
      </w:r>
      <w:r w:rsidRPr="76DE7144" w:rsidR="3143D957">
        <w:rPr>
          <w:rFonts w:ascii="Cambria" w:hAnsi="Cambria" w:eastAsia="Cambria" w:cs="Cambria"/>
          <w:sz w:val="24"/>
          <w:szCs w:val="24"/>
          <w:highlight w:val="yellow"/>
          <w:lang w:eastAsia="de-DE"/>
        </w:rPr>
        <w:t>A</w:t>
      </w:r>
      <w:r w:rsidRPr="76DE7144" w:rsidR="609799A6">
        <w:rPr>
          <w:rFonts w:ascii="Cambria" w:hAnsi="Cambria" w:eastAsia="Cambria" w:cs="Cambria"/>
          <w:sz w:val="24"/>
          <w:szCs w:val="24"/>
          <w:highlight w:val="yellow"/>
          <w:lang w:eastAsia="de-DE"/>
        </w:rPr>
        <w:t>c</w:t>
      </w:r>
      <w:r w:rsidRPr="76DE7144" w:rsidR="3143D957">
        <w:rPr>
          <w:rFonts w:ascii="Cambria" w:hAnsi="Cambria" w:eastAsia="Cambria" w:cs="Cambria"/>
          <w:sz w:val="24"/>
          <w:szCs w:val="24"/>
          <w:highlight w:val="yellow"/>
          <w:lang w:eastAsia="de-DE"/>
        </w:rPr>
        <w:t>r</w:t>
      </w:r>
      <w:r w:rsidRPr="76DE7144" w:rsidR="21B429C3">
        <w:rPr>
          <w:rFonts w:ascii="Cambria" w:hAnsi="Cambria" w:eastAsia="Cambria" w:cs="Cambria"/>
          <w:sz w:val="24"/>
          <w:szCs w:val="24"/>
          <w:highlight w:val="yellow"/>
          <w:lang w:eastAsia="de-DE"/>
        </w:rPr>
        <w:t>ó</w:t>
      </w:r>
      <w:r w:rsidRPr="76DE7144" w:rsidR="3143D957">
        <w:rPr>
          <w:rFonts w:ascii="Cambria" w:hAnsi="Cambria" w:eastAsia="Cambria" w:cs="Cambria"/>
          <w:sz w:val="24"/>
          <w:szCs w:val="24"/>
          <w:highlight w:val="yellow"/>
          <w:lang w:eastAsia="de-DE"/>
        </w:rPr>
        <w:t>nimo</w:t>
      </w:r>
      <w:r w:rsidRPr="76DE7144" w:rsidR="3143D957">
        <w:rPr>
          <w:rFonts w:ascii="Cambria" w:hAnsi="Cambria" w:eastAsia="Cambria" w:cs="Cambria"/>
          <w:sz w:val="24"/>
          <w:szCs w:val="24"/>
          <w:highlight w:val="yellow"/>
          <w:lang w:eastAsia="de-DE"/>
        </w:rPr>
        <w:t xml:space="preserve"> Contraparte</w:t>
      </w:r>
      <w:r w:rsidRPr="76DE7144" w:rsidR="3143D957">
        <w:rPr>
          <w:rFonts w:ascii="Cambria" w:hAnsi="Cambria" w:eastAsia="Cambria" w:cs="Cambria"/>
          <w:sz w:val="24"/>
          <w:szCs w:val="24"/>
          <w:lang w:eastAsia="de-DE"/>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76DE7144" w:rsidR="3143D957">
        <w:rPr>
          <w:rFonts w:ascii="Cambria" w:hAnsi="Cambria" w:eastAsia="Cambria" w:cs="Cambria"/>
          <w:sz w:val="24"/>
          <w:szCs w:val="24"/>
          <w:lang w:eastAsia="de-DE"/>
        </w:rPr>
        <w:t>Dicha normativa, que forma parte integrante del presente contrato y es vinculante para ambas partes, se encuentra disponible en el sitio www.unab.cl. y/o https://www.unab.cl/modelocontraelacosoUNAB.</w:t>
      </w:r>
      <w:r w:rsidRPr="76DE7144" w:rsidR="3143D957">
        <w:rPr>
          <w:rFonts w:ascii="Cambria" w:hAnsi="Cambria" w:eastAsia="Cambria" w:cs="Cambria"/>
          <w:sz w:val="24"/>
          <w:szCs w:val="24"/>
          <w:lang w:eastAsia="de-DE"/>
        </w:rPr>
        <w:t xml:space="preserve">  </w:t>
      </w:r>
    </w:p>
    <w:p w:rsidRPr="00C66AE2" w:rsidR="002B34BB" w:rsidP="76DE7144" w:rsidRDefault="00A359B1" w14:paraId="7A741593" w14:textId="52A3B31C">
      <w:pPr>
        <w:spacing w:before="120" w:after="120" w:line="23" w:lineRule="atLeast"/>
        <w:jc w:val="both"/>
        <w:rPr>
          <w:rFonts w:ascii="Cambria" w:hAnsi="Cambria" w:eastAsia="Cambria" w:cs="Cambria"/>
          <w:sz w:val="24"/>
          <w:szCs w:val="24"/>
          <w:lang w:eastAsia="de-DE"/>
        </w:rPr>
      </w:pPr>
      <w:r w:rsidRPr="76DE7144" w:rsidR="3143D957">
        <w:rPr>
          <w:rFonts w:ascii="Cambria" w:hAnsi="Cambria" w:eastAsia="Cambria" w:cs="Cambria"/>
          <w:sz w:val="24"/>
          <w:szCs w:val="24"/>
          <w:lang w:eastAsia="de-DE"/>
        </w:rPr>
        <w:t>Asimismo, [</w:t>
      </w:r>
      <w:r w:rsidRPr="76DE7144" w:rsidR="13EC6391">
        <w:rPr>
          <w:rFonts w:ascii="Cambria" w:hAnsi="Cambria" w:eastAsia="Cambria" w:cs="Cambria"/>
          <w:sz w:val="24"/>
          <w:szCs w:val="24"/>
          <w:highlight w:val="yellow"/>
          <w:lang w:eastAsia="de-DE"/>
        </w:rPr>
        <w:t>Acrónimo Contraparte</w:t>
      </w:r>
      <w:r w:rsidRPr="76DE7144" w:rsidR="3143D957">
        <w:rPr>
          <w:rFonts w:ascii="Cambria" w:hAnsi="Cambria" w:eastAsia="Cambria" w:cs="Cambria"/>
          <w:sz w:val="24"/>
          <w:szCs w:val="24"/>
          <w:lang w:eastAsia="de-DE"/>
        </w:rPr>
        <w:t xml:space="preserve">] se compromete a informar, a través de los canales de denuncia denuncias@unab.cl, cualquier violación de las normas y principios contenidos en el Modelo Integral. </w:t>
      </w:r>
    </w:p>
    <w:p w:rsidRPr="00C66AE2" w:rsidR="002B34BB" w:rsidP="76DE7144" w:rsidRDefault="00A359B1" w14:paraId="2A0EB139" w14:textId="19B1B414">
      <w:pPr>
        <w:spacing w:before="120" w:after="120" w:line="23" w:lineRule="atLeast"/>
        <w:jc w:val="both"/>
        <w:rPr>
          <w:rFonts w:ascii="Cambria" w:hAnsi="Cambria" w:eastAsia="Cambria" w:cs="Cambria"/>
          <w:sz w:val="24"/>
          <w:szCs w:val="24"/>
        </w:rPr>
      </w:pPr>
      <w:r w:rsidRPr="76DE7144" w:rsidR="3143D957">
        <w:rPr>
          <w:rFonts w:ascii="Cambria" w:hAnsi="Cambria" w:eastAsia="Cambria" w:cs="Cambria"/>
          <w:sz w:val="24"/>
          <w:szCs w:val="24"/>
          <w:lang w:eastAsia="de-DE"/>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Pr="00C66AE2" w:rsidR="002B34BB" w:rsidP="76DE7144" w:rsidRDefault="00A359B1" w14:paraId="0B61D614" w14:textId="3CF00583">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403EA3A9" w14:textId="0C3F7467">
      <w:pPr>
        <w:spacing w:before="120" w:after="120" w:line="23" w:lineRule="atLeast"/>
        <w:jc w:val="both"/>
        <w:rPr>
          <w:rFonts w:ascii="Cambria" w:hAnsi="Cambria" w:eastAsia="Cambria" w:cs="Cambria"/>
          <w:b w:val="1"/>
          <w:bCs w:val="1"/>
          <w:sz w:val="24"/>
          <w:szCs w:val="24"/>
          <w:lang w:eastAsia="de-DE"/>
        </w:rPr>
      </w:pPr>
      <w:r w:rsidRPr="76DE7144" w:rsidR="3143D957">
        <w:rPr>
          <w:rFonts w:ascii="Cambria" w:hAnsi="Cambria" w:eastAsia="Cambria" w:cs="Cambria"/>
          <w:b w:val="1"/>
          <w:bCs w:val="1"/>
          <w:sz w:val="24"/>
          <w:szCs w:val="24"/>
          <w:lang w:eastAsia="de-DE"/>
        </w:rPr>
        <w:t xml:space="preserve">DÉCIMO SEXTO: </w:t>
      </w:r>
      <w:r w:rsidRPr="76DE7144" w:rsidR="00FC3650">
        <w:rPr>
          <w:rFonts w:ascii="Cambria" w:hAnsi="Cambria" w:eastAsia="Cambria" w:cs="Cambria"/>
          <w:b w:val="1"/>
          <w:bCs w:val="1"/>
          <w:sz w:val="24"/>
          <w:szCs w:val="24"/>
          <w:lang w:eastAsia="de-DE"/>
        </w:rPr>
        <w:t>COPIAS.</w:t>
      </w:r>
    </w:p>
    <w:p w:rsidRPr="00C66AE2" w:rsidR="002B34BB" w:rsidP="1B52954C" w:rsidRDefault="00FC3650" w14:paraId="3E196030"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acuerdo se otorga en dos ejemplares de igual tenor y fecha, quedando uno en poder de cada parte.</w:t>
      </w:r>
    </w:p>
    <w:p w:rsidRPr="00C66AE2" w:rsidR="002B34BB" w:rsidP="1B52954C" w:rsidRDefault="002B34BB" w14:paraId="6E8BEA73" w14:textId="77777777">
      <w:pPr>
        <w:tabs>
          <w:tab w:val="left" w:pos="660"/>
          <w:tab w:val="center" w:pos="4252"/>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08AE35E4" w14:textId="6C53D269">
      <w:pPr>
        <w:tabs>
          <w:tab w:val="left" w:pos="660"/>
          <w:tab w:val="center" w:pos="4252"/>
        </w:tabs>
        <w:spacing w:before="120" w:after="120" w:line="23" w:lineRule="atLeast"/>
        <w:jc w:val="both"/>
        <w:rPr>
          <w:rFonts w:ascii="Cambria" w:hAnsi="Cambria" w:eastAsia="Cambria" w:cs="Cambria"/>
          <w:sz w:val="24"/>
          <w:szCs w:val="24"/>
        </w:rPr>
      </w:pPr>
      <w:r w:rsidRPr="76DE7144" w:rsidR="00A359B1">
        <w:rPr>
          <w:rFonts w:ascii="Cambria" w:hAnsi="Cambria" w:eastAsia="Cambria" w:cs="Cambria"/>
          <w:b w:val="1"/>
          <w:bCs w:val="1"/>
          <w:sz w:val="24"/>
          <w:szCs w:val="24"/>
          <w:lang w:eastAsia="de-DE"/>
        </w:rPr>
        <w:t>DECIMO</w:t>
      </w:r>
      <w:r w:rsidRPr="76DE7144" w:rsidR="334386F7">
        <w:rPr>
          <w:rFonts w:ascii="Cambria" w:hAnsi="Cambria" w:eastAsia="Cambria" w:cs="Cambria"/>
          <w:b w:val="1"/>
          <w:bCs w:val="1"/>
          <w:sz w:val="24"/>
          <w:szCs w:val="24"/>
          <w:lang w:eastAsia="de-DE"/>
        </w:rPr>
        <w:t>SÉPTIMO</w:t>
      </w:r>
      <w:r w:rsidRPr="76DE7144" w:rsidR="00FC3650">
        <w:rPr>
          <w:rFonts w:ascii="Cambria" w:hAnsi="Cambria" w:eastAsia="Cambria" w:cs="Cambria"/>
          <w:b w:val="1"/>
          <w:bCs w:val="1"/>
          <w:sz w:val="24"/>
          <w:szCs w:val="24"/>
          <w:lang w:eastAsia="de-DE"/>
        </w:rPr>
        <w:t xml:space="preserve">: </w:t>
      </w:r>
      <w:r w:rsidRPr="76DE7144" w:rsidR="00FC3650">
        <w:rPr>
          <w:rFonts w:ascii="Cambria" w:hAnsi="Cambria" w:eastAsia="Cambria" w:cs="Cambria"/>
          <w:b w:val="1"/>
          <w:bCs w:val="1"/>
          <w:sz w:val="24"/>
          <w:szCs w:val="24"/>
          <w:lang w:eastAsia="de-DE"/>
        </w:rPr>
        <w:t>PERSONERÍAS.</w:t>
      </w:r>
    </w:p>
    <w:p w:rsidR="46F0E69F" w:rsidP="76DE7144" w:rsidRDefault="46F0E69F" w14:paraId="08CFF797" w14:textId="52B86958">
      <w:pPr>
        <w:spacing w:before="120" w:after="120" w:line="23" w:lineRule="atLeast"/>
        <w:jc w:val="both"/>
      </w:pPr>
      <w:r w:rsidRPr="76DE7144" w:rsidR="46F0E69F">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De Representante De Contraparte]</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para representar a [</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Contraparte]</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consta en [</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Decreto </w:t>
      </w:r>
      <w:r w:rsidRPr="76DE7144" w:rsidR="4D7DA2A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 Escritura Pública]</w:t>
      </w:r>
      <w:r w:rsidRPr="76DE7144"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76DE7144" w:rsidR="46F0E69F">
        <w:rPr>
          <w:rFonts w:ascii="Cambria" w:hAnsi="Cambria" w:eastAsia="Cambria" w:cs="Cambria"/>
          <w:noProof w:val="0"/>
          <w:sz w:val="24"/>
          <w:szCs w:val="24"/>
          <w:lang w:val="es-CL"/>
        </w:rPr>
        <w:t xml:space="preserve"> </w:t>
      </w:r>
    </w:p>
    <w:p w:rsidR="76DE7144" w:rsidP="76DE7144" w:rsidRDefault="76DE7144" w14:paraId="33DA55BF" w14:textId="3CA9E650">
      <w:pPr>
        <w:spacing w:before="120" w:after="120" w:line="23" w:lineRule="atLeast"/>
        <w:jc w:val="both"/>
        <w:rPr>
          <w:rFonts w:ascii="Cambria" w:hAnsi="Cambria" w:eastAsia="Cambria" w:cs="Cambria"/>
          <w:color w:val="0D0D0D" w:themeColor="text1" w:themeTint="F2" w:themeShade="FF"/>
          <w:sz w:val="24"/>
          <w:szCs w:val="24"/>
        </w:rPr>
      </w:pPr>
    </w:p>
    <w:p w:rsidRPr="002878CC" w:rsidR="0085126C" w:rsidP="1B52954C" w:rsidRDefault="0085126C" w14:paraId="3FC058B9" w14:textId="6CD0460D">
      <w:pPr>
        <w:widowControl w:val="0"/>
        <w:jc w:val="both"/>
        <w:rPr>
          <w:rFonts w:ascii="Cambria" w:hAnsi="Cambria" w:eastAsia="Cambria" w:cs="Cambria"/>
          <w:sz w:val="24"/>
          <w:szCs w:val="24"/>
        </w:rPr>
      </w:pPr>
      <w:r w:rsidRPr="1A5C11B1" w:rsidR="0085126C">
        <w:rPr>
          <w:rFonts w:ascii="Cambria" w:hAnsi="Cambria" w:eastAsia="Cambria" w:cs="Cambria"/>
          <w:sz w:val="24"/>
          <w:szCs w:val="24"/>
        </w:rPr>
        <w:t xml:space="preserve">La personería de don Roberto Aguirre </w:t>
      </w:r>
      <w:r w:rsidRPr="1A5C11B1" w:rsidR="32C862AE">
        <w:rPr>
          <w:rFonts w:ascii="Cambria" w:hAnsi="Cambria" w:eastAsia="Cambria" w:cs="Cambria"/>
          <w:sz w:val="24"/>
          <w:szCs w:val="24"/>
        </w:rPr>
        <w:t>Martínez</w:t>
      </w:r>
      <w:r w:rsidRPr="1A5C11B1" w:rsidR="0085126C">
        <w:rPr>
          <w:rFonts w:ascii="Cambria" w:hAnsi="Cambria" w:eastAsia="Cambria" w:cs="Cambria"/>
          <w:sz w:val="24"/>
          <w:szCs w:val="24"/>
        </w:rPr>
        <w:t xml:space="preserve"> y don Stefan </w:t>
      </w:r>
      <w:r w:rsidRPr="1A5C11B1" w:rsidR="0085126C">
        <w:rPr>
          <w:rFonts w:ascii="Cambria" w:hAnsi="Cambria" w:eastAsia="Cambria" w:cs="Cambria"/>
          <w:sz w:val="24"/>
          <w:szCs w:val="24"/>
        </w:rPr>
        <w:t>Haupt</w:t>
      </w:r>
      <w:r w:rsidRPr="1A5C11B1" w:rsidR="0085126C">
        <w:rPr>
          <w:rFonts w:ascii="Cambria" w:hAnsi="Cambria" w:eastAsia="Cambria" w:cs="Cambria"/>
          <w:sz w:val="24"/>
          <w:szCs w:val="24"/>
        </w:rPr>
        <w:t xml:space="preserve"> </w:t>
      </w:r>
      <w:r w:rsidRPr="1A5C11B1" w:rsidR="0085126C">
        <w:rPr>
          <w:rFonts w:ascii="Cambria" w:hAnsi="Cambria" w:eastAsia="Cambria" w:cs="Cambria"/>
          <w:sz w:val="24"/>
          <w:szCs w:val="24"/>
        </w:rPr>
        <w:t>Hillock</w:t>
      </w:r>
      <w:r w:rsidRPr="1A5C11B1" w:rsidR="0085126C">
        <w:rPr>
          <w:rFonts w:ascii="Cambria" w:hAnsi="Cambria" w:eastAsia="Cambria" w:cs="Cambria"/>
          <w:sz w:val="24"/>
          <w:szCs w:val="24"/>
        </w:rPr>
        <w:t xml:space="preserve"> para representar a la Universidad Andrés </w:t>
      </w:r>
      <w:r w:rsidRPr="1A5C11B1" w:rsidR="78878D91">
        <w:rPr>
          <w:rFonts w:ascii="Cambria" w:hAnsi="Cambria" w:eastAsia="Cambria" w:cs="Cambria"/>
          <w:sz w:val="24"/>
          <w:szCs w:val="24"/>
        </w:rPr>
        <w:t>Bello, constan</w:t>
      </w:r>
      <w:r w:rsidRPr="1A5C11B1" w:rsidR="0085126C">
        <w:rPr>
          <w:rFonts w:ascii="Cambria" w:hAnsi="Cambria" w:eastAsia="Cambria" w:cs="Cambria"/>
          <w:sz w:val="24"/>
          <w:szCs w:val="24"/>
        </w:rPr>
        <w:t xml:space="preserve"> en escritura pública de fecha 17 de junio de 2022 otorgada ante el Notario Público de Santiago, don Ricardo San Martin Urrejola, repertorio N°19.372-2022.</w:t>
      </w:r>
    </w:p>
    <w:p w:rsidRPr="00C66AE2" w:rsidR="00057AD5" w:rsidP="1B52954C" w:rsidRDefault="00057AD5" w14:paraId="716A9434" w14:textId="77777777">
      <w:pPr>
        <w:spacing w:before="120" w:after="120" w:line="23" w:lineRule="atLeast"/>
        <w:jc w:val="both"/>
        <w:rPr>
          <w:rFonts w:ascii="Cambria" w:hAnsi="Cambria" w:eastAsia="Cambria" w:cs="Cambria"/>
          <w:sz w:val="24"/>
          <w:szCs w:val="24"/>
        </w:rPr>
      </w:pPr>
    </w:p>
    <w:p w:rsidRPr="00C66AE2" w:rsidR="00C66AE2" w:rsidP="1B52954C" w:rsidRDefault="00C66AE2" w14:paraId="05F61D80" w14:textId="77777777">
      <w:pPr>
        <w:spacing w:before="120" w:after="120" w:line="23" w:lineRule="atLeast"/>
        <w:jc w:val="both"/>
        <w:rPr>
          <w:rFonts w:ascii="Cambria" w:hAnsi="Cambria" w:eastAsia="Cambria" w:cs="Cambria"/>
          <w:sz w:val="24"/>
          <w:szCs w:val="24"/>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gridCol w:w="2952"/>
        <w:gridCol w:w="2717"/>
      </w:tblGrid>
      <w:tr w:rsidRPr="00E107FD" w:rsidR="00C66AE2" w:rsidTr="76DE7144" w14:paraId="252A379A" w14:textId="77777777">
        <w:trPr>
          <w:jc w:val="center"/>
        </w:trPr>
        <w:tc>
          <w:tcPr>
            <w:tcW w:w="2835" w:type="dxa"/>
            <w:tcBorders>
              <w:top w:val="single" w:color="auto" w:sz="4" w:space="0"/>
            </w:tcBorders>
            <w:tcMar/>
          </w:tcPr>
          <w:p w:rsidRPr="00C66AE2" w:rsidR="00C66AE2" w:rsidP="1B52954C" w:rsidRDefault="00C607F1" w14:paraId="4DD659F7" w14:textId="558AAE33">
            <w:pPr>
              <w:spacing w:before="120" w:after="120" w:line="23" w:lineRule="atLeast"/>
              <w:jc w:val="center"/>
              <w:rPr>
                <w:rFonts w:ascii="Cambria" w:hAnsi="Cambria" w:eastAsia="Cambria" w:cs="Cambria"/>
                <w:sz w:val="24"/>
                <w:szCs w:val="24"/>
              </w:rPr>
            </w:pPr>
            <w:r w:rsidRPr="1B52954C" w:rsidR="00C607F1">
              <w:rPr>
                <w:rFonts w:ascii="Cambria" w:hAnsi="Cambria" w:eastAsia="Cambria" w:cs="Cambria"/>
                <w:sz w:val="24"/>
                <w:szCs w:val="24"/>
              </w:rPr>
              <w:t xml:space="preserve"> Roberto Aguirre Martínez</w:t>
            </w:r>
          </w:p>
          <w:p w:rsidRPr="00C66AE2" w:rsidR="00C66AE2" w:rsidP="1B52954C" w:rsidRDefault="00C66AE2" w14:paraId="334647DA" w14:textId="77777777">
            <w:pPr>
              <w:spacing w:before="120" w:after="120" w:line="23" w:lineRule="atLeast"/>
              <w:jc w:val="center"/>
              <w:rPr>
                <w:rFonts w:ascii="Cambria" w:hAnsi="Cambria" w:eastAsia="Cambria" w:cs="Cambria"/>
                <w:sz w:val="24"/>
                <w:szCs w:val="24"/>
              </w:rPr>
            </w:pPr>
            <w:r w:rsidRPr="1B52954C" w:rsidR="00C66AE2">
              <w:rPr>
                <w:rFonts w:ascii="Cambria" w:hAnsi="Cambria" w:eastAsia="Cambria" w:cs="Cambria"/>
                <w:sz w:val="24"/>
                <w:szCs w:val="24"/>
              </w:rPr>
              <w:t>Universidad Andrés Bello</w:t>
            </w:r>
          </w:p>
        </w:tc>
        <w:tc>
          <w:tcPr>
            <w:tcW w:w="2952" w:type="dxa"/>
            <w:tcBorders>
              <w:bottom w:val="single" w:color="auto" w:sz="4" w:space="0"/>
            </w:tcBorders>
            <w:tcMar/>
          </w:tcPr>
          <w:p w:rsidRPr="00C66AE2" w:rsidR="00C66AE2" w:rsidP="1B52954C" w:rsidRDefault="00C66AE2" w14:paraId="2A3F37FC" w14:textId="77777777">
            <w:pPr>
              <w:spacing w:before="120" w:after="120" w:line="23" w:lineRule="atLeast"/>
              <w:jc w:val="center"/>
              <w:rPr>
                <w:rFonts w:ascii="Cambria" w:hAnsi="Cambria" w:eastAsia="Cambria" w:cs="Cambria"/>
                <w:sz w:val="24"/>
                <w:szCs w:val="24"/>
              </w:rPr>
            </w:pPr>
          </w:p>
          <w:p w:rsidR="00C66AE2" w:rsidP="1B52954C" w:rsidRDefault="00C66AE2" w14:paraId="63E7AEAD" w14:textId="77777777">
            <w:pPr>
              <w:spacing w:before="120" w:after="120" w:line="23" w:lineRule="atLeast"/>
              <w:rPr>
                <w:rFonts w:ascii="Cambria" w:hAnsi="Cambria" w:eastAsia="Cambria" w:cs="Cambria"/>
                <w:sz w:val="24"/>
                <w:szCs w:val="24"/>
              </w:rPr>
            </w:pPr>
          </w:p>
          <w:p w:rsidR="001879CC" w:rsidP="1B52954C" w:rsidRDefault="001879CC" w14:paraId="095A8DF7" w14:textId="77777777">
            <w:pPr>
              <w:spacing w:before="120" w:after="120" w:line="23" w:lineRule="atLeast"/>
              <w:rPr>
                <w:rFonts w:ascii="Cambria" w:hAnsi="Cambria" w:eastAsia="Cambria" w:cs="Cambria"/>
                <w:sz w:val="24"/>
                <w:szCs w:val="24"/>
              </w:rPr>
            </w:pPr>
          </w:p>
          <w:p w:rsidR="001879CC" w:rsidP="1B52954C" w:rsidRDefault="001879CC" w14:paraId="42719393" w14:textId="77777777">
            <w:pPr>
              <w:spacing w:before="120" w:after="120" w:line="23" w:lineRule="atLeast"/>
              <w:rPr>
                <w:rFonts w:ascii="Cambria" w:hAnsi="Cambria" w:eastAsia="Cambria" w:cs="Cambria"/>
                <w:sz w:val="24"/>
                <w:szCs w:val="24"/>
              </w:rPr>
            </w:pPr>
          </w:p>
          <w:p w:rsidRPr="00C66AE2" w:rsidR="001879CC" w:rsidP="1B52954C" w:rsidRDefault="001879CC" w14:paraId="56538474" w14:textId="77777777">
            <w:pPr>
              <w:spacing w:before="120" w:after="120" w:line="23" w:lineRule="atLeast"/>
              <w:rPr>
                <w:rFonts w:ascii="Cambria" w:hAnsi="Cambria" w:eastAsia="Cambria" w:cs="Cambria"/>
                <w:sz w:val="24"/>
                <w:szCs w:val="24"/>
              </w:rPr>
            </w:pPr>
          </w:p>
        </w:tc>
        <w:tc>
          <w:tcPr>
            <w:tcW w:w="2717" w:type="dxa"/>
            <w:tcBorders>
              <w:top w:val="single" w:color="auto" w:sz="4" w:space="0"/>
            </w:tcBorders>
            <w:tcMar/>
          </w:tcPr>
          <w:p w:rsidRPr="00E107FD" w:rsidR="00C66AE2" w:rsidP="1B52954C" w:rsidRDefault="00C607F1" w14:paraId="5D0D4209" w14:textId="55255AFF">
            <w:pPr>
              <w:spacing w:before="120" w:after="120" w:line="23" w:lineRule="atLeast"/>
              <w:jc w:val="center"/>
              <w:rPr>
                <w:rFonts w:ascii="Cambria" w:hAnsi="Cambria" w:eastAsia="Cambria" w:cs="Cambria"/>
                <w:sz w:val="24"/>
                <w:szCs w:val="24"/>
                <w:lang w:val="en-US"/>
              </w:rPr>
            </w:pPr>
            <w:r w:rsidRPr="1B52954C" w:rsidR="00C607F1">
              <w:rPr>
                <w:rFonts w:ascii="Cambria" w:hAnsi="Cambria" w:eastAsia="Cambria" w:cs="Cambria"/>
                <w:sz w:val="24"/>
                <w:szCs w:val="24"/>
                <w:lang w:val="en-US"/>
              </w:rPr>
              <w:t>Stefan Haupt Hillock</w:t>
            </w:r>
          </w:p>
          <w:p w:rsidRPr="00E107FD" w:rsidR="00C66AE2" w:rsidP="1B52954C" w:rsidRDefault="00C66AE2" w14:paraId="60AB42B0" w14:textId="77777777">
            <w:pPr>
              <w:spacing w:before="120" w:after="120" w:line="23" w:lineRule="atLeast"/>
              <w:jc w:val="center"/>
              <w:rPr>
                <w:rFonts w:ascii="Cambria" w:hAnsi="Cambria" w:eastAsia="Cambria" w:cs="Cambria"/>
                <w:sz w:val="24"/>
                <w:szCs w:val="24"/>
                <w:lang w:val="en-US"/>
              </w:rPr>
            </w:pPr>
            <w:r w:rsidRPr="1B52954C" w:rsidR="00C66AE2">
              <w:rPr>
                <w:rFonts w:ascii="Cambria" w:hAnsi="Cambria" w:eastAsia="Cambria" w:cs="Cambria"/>
                <w:sz w:val="24"/>
                <w:szCs w:val="24"/>
                <w:lang w:val="en-US"/>
              </w:rPr>
              <w:t>Universidad Andrés Bello</w:t>
            </w:r>
          </w:p>
        </w:tc>
      </w:tr>
      <w:tr w:rsidRPr="00C66AE2" w:rsidR="00C66AE2" w:rsidTr="76DE7144" w14:paraId="68155C76" w14:textId="77777777">
        <w:trPr>
          <w:jc w:val="center"/>
        </w:trPr>
        <w:tc>
          <w:tcPr>
            <w:tcW w:w="2835" w:type="dxa"/>
            <w:tcMar/>
          </w:tcPr>
          <w:p w:rsidRPr="00E107FD" w:rsidR="00C66AE2" w:rsidP="1B52954C" w:rsidRDefault="00C66AE2" w14:paraId="5FA3C45E" w14:textId="77777777">
            <w:pPr>
              <w:spacing w:before="120" w:after="120" w:line="23" w:lineRule="atLeast"/>
              <w:jc w:val="center"/>
              <w:rPr>
                <w:rFonts w:ascii="Cambria" w:hAnsi="Cambria" w:eastAsia="Cambria" w:cs="Cambria"/>
                <w:sz w:val="24"/>
                <w:szCs w:val="24"/>
                <w:lang w:val="en-US"/>
              </w:rPr>
            </w:pPr>
          </w:p>
        </w:tc>
        <w:tc>
          <w:tcPr>
            <w:tcW w:w="2952" w:type="dxa"/>
            <w:tcBorders>
              <w:top w:val="single" w:color="auto" w:sz="4" w:space="0"/>
            </w:tcBorders>
            <w:tcMar/>
          </w:tcPr>
          <w:p w:rsidR="00C66AE2" w:rsidP="76DE7144" w:rsidRDefault="009010E8" w14:paraId="28B1378C" w14:textId="78A9EA2D">
            <w:pPr>
              <w:spacing w:before="120" w:after="120" w:line="23" w:lineRule="atLeast"/>
              <w:jc w:val="center"/>
              <w:rPr>
                <w:rFonts w:ascii="Cambria" w:hAnsi="Cambria" w:eastAsia="Cambria" w:cs="Cambria"/>
                <w:sz w:val="24"/>
                <w:szCs w:val="24"/>
                <w:highlight w:val="yellow"/>
              </w:rPr>
            </w:pPr>
            <w:r w:rsidRPr="76DE7144" w:rsidR="009010E8">
              <w:rPr>
                <w:rFonts w:ascii="Cambria" w:hAnsi="Cambria" w:eastAsia="Cambria" w:cs="Cambria"/>
                <w:sz w:val="24"/>
                <w:szCs w:val="24"/>
                <w:highlight w:val="yellow"/>
              </w:rPr>
              <w:t>[RP contraparte]</w:t>
            </w:r>
          </w:p>
          <w:p w:rsidRPr="002F4B49" w:rsidR="002F4B49" w:rsidP="76DE7144" w:rsidRDefault="009010E8" w14:paraId="4DCC9211" w14:textId="019F6373">
            <w:pPr>
              <w:spacing w:before="120" w:after="120" w:line="23" w:lineRule="atLeast"/>
              <w:jc w:val="center"/>
              <w:rPr>
                <w:rFonts w:ascii="Cambria" w:hAnsi="Cambria" w:eastAsia="Cambria" w:cs="Cambria"/>
                <w:sz w:val="24"/>
                <w:szCs w:val="24"/>
                <w:highlight w:val="yellow"/>
              </w:rPr>
            </w:pPr>
            <w:r w:rsidRPr="76DE7144" w:rsidR="009010E8">
              <w:rPr>
                <w:rFonts w:ascii="Cambria" w:hAnsi="Cambria" w:eastAsia="Cambria" w:cs="Cambria"/>
                <w:sz w:val="24"/>
                <w:szCs w:val="24"/>
                <w:highlight w:val="yellow"/>
              </w:rPr>
              <w:t>[Cargo contraparte]</w:t>
            </w:r>
          </w:p>
          <w:p w:rsidRPr="00C66AE2" w:rsidR="00C66AE2" w:rsidP="76DE7144" w:rsidRDefault="00D941B7" w14:paraId="31ACB0D4" w14:textId="457D7E64">
            <w:pPr>
              <w:spacing w:before="120" w:after="120" w:line="23" w:lineRule="atLeast"/>
              <w:jc w:val="center"/>
              <w:rPr>
                <w:rFonts w:ascii="Cambria" w:hAnsi="Cambria" w:eastAsia="Cambria" w:cs="Cambria"/>
                <w:sz w:val="24"/>
                <w:szCs w:val="24"/>
                <w:highlight w:val="yellow"/>
              </w:rPr>
            </w:pPr>
            <w:r w:rsidRPr="76DE7144" w:rsidR="00D941B7">
              <w:rPr>
                <w:rFonts w:ascii="Cambria" w:hAnsi="Cambria" w:eastAsia="Cambria" w:cs="Cambria"/>
                <w:sz w:val="24"/>
                <w:szCs w:val="24"/>
                <w:highlight w:val="yellow"/>
              </w:rPr>
              <w:t>[NOMBRE CONTRAPARTE]</w:t>
            </w:r>
          </w:p>
        </w:tc>
        <w:tc>
          <w:tcPr>
            <w:tcW w:w="2717" w:type="dxa"/>
            <w:tcMar/>
          </w:tcPr>
          <w:p w:rsidRPr="00C66AE2" w:rsidR="00C66AE2" w:rsidP="1B52954C" w:rsidRDefault="00C66AE2" w14:paraId="49088CFB" w14:textId="77777777">
            <w:pPr>
              <w:spacing w:before="120" w:after="120" w:line="23" w:lineRule="atLeast"/>
              <w:jc w:val="center"/>
              <w:rPr>
                <w:rFonts w:ascii="Cambria" w:hAnsi="Cambria" w:eastAsia="Cambria" w:cs="Cambria"/>
                <w:sz w:val="24"/>
                <w:szCs w:val="24"/>
              </w:rPr>
            </w:pPr>
          </w:p>
        </w:tc>
      </w:tr>
    </w:tbl>
    <w:p w:rsidRPr="00C66AE2" w:rsidR="00C66AE2" w:rsidP="1B52954C" w:rsidRDefault="00C66AE2" w14:paraId="16890E8F" w14:textId="77777777">
      <w:pPr>
        <w:spacing w:before="120" w:after="120" w:line="23" w:lineRule="atLeast"/>
        <w:jc w:val="both"/>
        <w:rPr>
          <w:rFonts w:ascii="Cambria" w:hAnsi="Cambria" w:eastAsia="Cambria" w:cs="Cambria"/>
          <w:sz w:val="24"/>
          <w:szCs w:val="24"/>
        </w:rPr>
      </w:pPr>
    </w:p>
    <w:sectPr w:rsidRPr="00C66AE2" w:rsidR="00C66AE2" w:rsidSect="00C66AE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0" w:footer="567" w:gutter="0"/>
      <w:cols w:space="720"/>
      <w:formProt w:val="0"/>
      <w:docGrid w:linePitch="360" w:charSpace="-204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XB" w:author="Ximena Carmen Sepúlveda Barrera" w:date="2025-03-25T15:50:31" w:id="1162579926">
    <w:p xmlns:w14="http://schemas.microsoft.com/office/word/2010/wordml" xmlns:w="http://schemas.openxmlformats.org/wordprocessingml/2006/main" w:rsidR="27F9A7D2" w:rsidRDefault="62D79E94" w14:paraId="0CA95A93" w14:textId="29FDB0DA">
      <w:pPr>
        <w:pStyle w:val="CommentText"/>
      </w:pPr>
      <w:r>
        <w:rPr>
          <w:rStyle w:val="CommentReference"/>
        </w:rPr>
        <w:annotationRef/>
      </w:r>
      <w:r w:rsidRPr="04F65D12" w:rsidR="2C389549">
        <w:t>INCLUIR DETALLE EN ANEXO</w:t>
      </w:r>
    </w:p>
  </w:comment>
</w:comments>
</file>

<file path=word/commentsExtended.xml><?xml version="1.0" encoding="utf-8"?>
<w15:commentsEx xmlns:mc="http://schemas.openxmlformats.org/markup-compatibility/2006" xmlns:w15="http://schemas.microsoft.com/office/word/2012/wordml" mc:Ignorable="w15">
  <w15:commentEx w15:done="0" w15:paraId="0CA95A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EDEA3E" w16cex:dateUtc="2025-03-25T18:50:31.575Z"/>
</w16cex:commentsExtensible>
</file>

<file path=word/commentsIds.xml><?xml version="1.0" encoding="utf-8"?>
<w16cid:commentsIds xmlns:mc="http://schemas.openxmlformats.org/markup-compatibility/2006" xmlns:w16cid="http://schemas.microsoft.com/office/word/2016/wordml/cid" mc:Ignorable="w16cid">
  <w16cid:commentId w16cid:paraId="0CA95A93" w16cid:durableId="00EDE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9ED" w:rsidP="00C66AE2" w:rsidRDefault="009349ED" w14:paraId="36119EF8" w14:textId="77777777">
      <w:pPr>
        <w:spacing w:after="0" w:line="240" w:lineRule="auto"/>
      </w:pPr>
      <w:r>
        <w:separator/>
      </w:r>
    </w:p>
  </w:endnote>
  <w:endnote w:type="continuationSeparator" w:id="0">
    <w:p w:rsidR="009349ED" w:rsidP="00C66AE2" w:rsidRDefault="009349ED" w14:paraId="419BF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45 Ligh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5AEAF3A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117"/>
      <w:docPartObj>
        <w:docPartGallery w:val="Page Numbers (Bottom of Page)"/>
        <w:docPartUnique/>
      </w:docPartObj>
    </w:sdtPr>
    <w:sdtEndPr/>
    <w:sdtContent>
      <w:sdt>
        <w:sdtPr>
          <w:id w:val="-1769616900"/>
          <w:docPartObj>
            <w:docPartGallery w:val="Page Numbers (Top of Page)"/>
            <w:docPartUnique/>
          </w:docPartObj>
        </w:sdtPr>
        <w:sdtEndPr/>
        <w:sdtContent>
          <w:p w:rsidR="00C66AE2" w:rsidRDefault="00C66AE2" w14:paraId="5ACC5549" w14:textId="77777777">
            <w:pPr>
              <w:pStyle w:val="Piedepgin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5E2E">
              <w:rPr>
                <w:b/>
                <w:bCs/>
                <w:noProof/>
              </w:rPr>
              <w:t>1</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425E2E">
              <w:rPr>
                <w:b/>
                <w:bCs/>
                <w:noProof/>
              </w:rPr>
              <w:t>3</w:t>
            </w:r>
            <w:r>
              <w:rPr>
                <w:b/>
                <w:bCs/>
                <w:sz w:val="24"/>
                <w:szCs w:val="24"/>
              </w:rPr>
              <w:fldChar w:fldCharType="end"/>
            </w:r>
          </w:p>
        </w:sdtContent>
      </w:sdt>
    </w:sdtContent>
  </w:sdt>
  <w:p w:rsidR="00C66AE2" w:rsidRDefault="00C66AE2" w14:paraId="6BF0BC2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7DC9439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9ED" w:rsidP="00C66AE2" w:rsidRDefault="009349ED" w14:paraId="450A2719" w14:textId="77777777">
      <w:pPr>
        <w:spacing w:after="0" w:line="240" w:lineRule="auto"/>
      </w:pPr>
      <w:r>
        <w:separator/>
      </w:r>
    </w:p>
  </w:footnote>
  <w:footnote w:type="continuationSeparator" w:id="0">
    <w:p w:rsidR="009349ED" w:rsidP="00C66AE2" w:rsidRDefault="009349ED" w14:paraId="31C1FA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2466226F"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AE2" w:rsidP="76DE7144" w:rsidRDefault="00C66AE2" w14:paraId="2E1FDF12" w14:textId="7AE5C0E4">
    <w:pPr/>
    <w:r w:rsidR="76DE7144">
      <w:drawing>
        <wp:inline wp14:editId="7A9D8D46" wp14:anchorId="17E2E4EF">
          <wp:extent cx="933450" cy="771525"/>
          <wp:effectExtent l="0" t="0" r="0" b="0"/>
          <wp:docPr id="2064570715" name="" title=""/>
          <wp:cNvGraphicFramePr>
            <a:graphicFrameLocks noChangeAspect="1"/>
          </wp:cNvGraphicFramePr>
          <a:graphic>
            <a:graphicData uri="http://schemas.openxmlformats.org/drawingml/2006/picture">
              <pic:pic>
                <pic:nvPicPr>
                  <pic:cNvPr id="0" name=""/>
                  <pic:cNvPicPr/>
                </pic:nvPicPr>
                <pic:blipFill>
                  <a:blip r:embed="R2292a6ac46e84bc5">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6B0123F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3A08"/>
    <w:multiLevelType w:val="multilevel"/>
    <w:tmpl w:val="FA32D54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9CA6B8F"/>
    <w:multiLevelType w:val="multilevel"/>
    <w:tmpl w:val="18EC5B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5F3BFD"/>
    <w:multiLevelType w:val="hybridMultilevel"/>
    <w:tmpl w:val="7EA4F966"/>
    <w:lvl w:ilvl="0" w:tplc="CE9A8C58">
      <w:start w:val="1"/>
      <w:numFmt w:val="decimal"/>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 w15:restartNumberingAfterBreak="0">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16cid:durableId="1082751807">
    <w:abstractNumId w:val="0"/>
  </w:num>
  <w:num w:numId="2" w16cid:durableId="605579877">
    <w:abstractNumId w:val="1"/>
  </w:num>
  <w:num w:numId="3" w16cid:durableId="1919365806">
    <w:abstractNumId w:val="3"/>
  </w:num>
  <w:num w:numId="4" w16cid:durableId="211769170">
    <w:abstractNumId w:val="2"/>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12"/>
    <w:rsid w:val="00057AD5"/>
    <w:rsid w:val="00073519"/>
    <w:rsid w:val="000A18B3"/>
    <w:rsid w:val="000B6AFF"/>
    <w:rsid w:val="000C3E40"/>
    <w:rsid w:val="000E3B14"/>
    <w:rsid w:val="00142834"/>
    <w:rsid w:val="001724B8"/>
    <w:rsid w:val="001879CC"/>
    <w:rsid w:val="001D2CA1"/>
    <w:rsid w:val="002966DD"/>
    <w:rsid w:val="002B34BB"/>
    <w:rsid w:val="002C257A"/>
    <w:rsid w:val="002E6704"/>
    <w:rsid w:val="002F4B49"/>
    <w:rsid w:val="003034CD"/>
    <w:rsid w:val="003423A4"/>
    <w:rsid w:val="00343FDE"/>
    <w:rsid w:val="00347C72"/>
    <w:rsid w:val="00386CD4"/>
    <w:rsid w:val="003F699E"/>
    <w:rsid w:val="00425E2E"/>
    <w:rsid w:val="004654E0"/>
    <w:rsid w:val="004E18AE"/>
    <w:rsid w:val="004E4E0C"/>
    <w:rsid w:val="00517E85"/>
    <w:rsid w:val="00523468"/>
    <w:rsid w:val="00535DFC"/>
    <w:rsid w:val="00541B12"/>
    <w:rsid w:val="00565EB0"/>
    <w:rsid w:val="00573B7E"/>
    <w:rsid w:val="00581651"/>
    <w:rsid w:val="00597EA7"/>
    <w:rsid w:val="006576DB"/>
    <w:rsid w:val="006778A9"/>
    <w:rsid w:val="00695F09"/>
    <w:rsid w:val="006B13BC"/>
    <w:rsid w:val="006C38A8"/>
    <w:rsid w:val="006C71AA"/>
    <w:rsid w:val="00704493"/>
    <w:rsid w:val="007066C1"/>
    <w:rsid w:val="00734D44"/>
    <w:rsid w:val="00766EE1"/>
    <w:rsid w:val="00780B8D"/>
    <w:rsid w:val="0085126C"/>
    <w:rsid w:val="008721D5"/>
    <w:rsid w:val="00876418"/>
    <w:rsid w:val="00876A43"/>
    <w:rsid w:val="00883F3B"/>
    <w:rsid w:val="00885E0A"/>
    <w:rsid w:val="008A4E76"/>
    <w:rsid w:val="008C1C12"/>
    <w:rsid w:val="009010E8"/>
    <w:rsid w:val="0091693F"/>
    <w:rsid w:val="009349ED"/>
    <w:rsid w:val="00966C4E"/>
    <w:rsid w:val="009A305F"/>
    <w:rsid w:val="009D3F96"/>
    <w:rsid w:val="009F59FD"/>
    <w:rsid w:val="009F7106"/>
    <w:rsid w:val="00A359B1"/>
    <w:rsid w:val="00A62D3F"/>
    <w:rsid w:val="00A9360C"/>
    <w:rsid w:val="00A968F7"/>
    <w:rsid w:val="00B82F8C"/>
    <w:rsid w:val="00BC05D5"/>
    <w:rsid w:val="00BE769A"/>
    <w:rsid w:val="00C607F1"/>
    <w:rsid w:val="00C66AE2"/>
    <w:rsid w:val="00D1413C"/>
    <w:rsid w:val="00D941B7"/>
    <w:rsid w:val="00E038C1"/>
    <w:rsid w:val="00E107FD"/>
    <w:rsid w:val="00E359AD"/>
    <w:rsid w:val="00F616A8"/>
    <w:rsid w:val="00FC3650"/>
    <w:rsid w:val="00FE0159"/>
    <w:rsid w:val="07D57FB0"/>
    <w:rsid w:val="087AB661"/>
    <w:rsid w:val="0A8C037A"/>
    <w:rsid w:val="0E12E478"/>
    <w:rsid w:val="0EBF56FC"/>
    <w:rsid w:val="10948C69"/>
    <w:rsid w:val="12B44DE6"/>
    <w:rsid w:val="13CE58E2"/>
    <w:rsid w:val="13EC6391"/>
    <w:rsid w:val="1A5C11B1"/>
    <w:rsid w:val="1B52954C"/>
    <w:rsid w:val="1D750BB2"/>
    <w:rsid w:val="21968AF6"/>
    <w:rsid w:val="21B429C3"/>
    <w:rsid w:val="2464CB97"/>
    <w:rsid w:val="2515A70F"/>
    <w:rsid w:val="26084D1A"/>
    <w:rsid w:val="269E055A"/>
    <w:rsid w:val="29154E93"/>
    <w:rsid w:val="2D2D235F"/>
    <w:rsid w:val="2EDD9C29"/>
    <w:rsid w:val="2F0A5356"/>
    <w:rsid w:val="3143D957"/>
    <w:rsid w:val="32C862AE"/>
    <w:rsid w:val="334386F7"/>
    <w:rsid w:val="335CFEC1"/>
    <w:rsid w:val="36B409E9"/>
    <w:rsid w:val="39E93324"/>
    <w:rsid w:val="3CA1EFDE"/>
    <w:rsid w:val="3DA6F4B2"/>
    <w:rsid w:val="3E4CF723"/>
    <w:rsid w:val="404B6484"/>
    <w:rsid w:val="41EB157E"/>
    <w:rsid w:val="46531C4A"/>
    <w:rsid w:val="46F0E69F"/>
    <w:rsid w:val="4B4B0472"/>
    <w:rsid w:val="4C58553B"/>
    <w:rsid w:val="4CD60A48"/>
    <w:rsid w:val="4D7DA2AA"/>
    <w:rsid w:val="4F5D5116"/>
    <w:rsid w:val="55CAB221"/>
    <w:rsid w:val="5658FBA3"/>
    <w:rsid w:val="58303AD7"/>
    <w:rsid w:val="584A73D1"/>
    <w:rsid w:val="5A172925"/>
    <w:rsid w:val="5C1A8ED6"/>
    <w:rsid w:val="5D88F167"/>
    <w:rsid w:val="5DB3B0F5"/>
    <w:rsid w:val="605C533F"/>
    <w:rsid w:val="609799A6"/>
    <w:rsid w:val="62B0B111"/>
    <w:rsid w:val="62E33244"/>
    <w:rsid w:val="632AFB74"/>
    <w:rsid w:val="6859501B"/>
    <w:rsid w:val="6A01050D"/>
    <w:rsid w:val="6A682718"/>
    <w:rsid w:val="6D8ED200"/>
    <w:rsid w:val="70B9DDE7"/>
    <w:rsid w:val="7329BB2A"/>
    <w:rsid w:val="758BA763"/>
    <w:rsid w:val="75992DBB"/>
    <w:rsid w:val="75CB00E1"/>
    <w:rsid w:val="76DE7144"/>
    <w:rsid w:val="78878D91"/>
    <w:rsid w:val="7AE36BE2"/>
    <w:rsid w:val="7B3080E6"/>
    <w:rsid w:val="7B618D28"/>
    <w:rsid w:val="7E267794"/>
    <w:rsid w:val="7E3C292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6C6E"/>
  <w15:docId w15:val="{48FA22EF-C462-45CF-8E33-EFFF95692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iPriority w:val="99"/>
    <w:semiHidden/>
    <w:unhideWhenUsed/>
    <w:qFormat/>
    <w:rsid w:val="0089516A"/>
    <w:rPr>
      <w:sz w:val="16"/>
      <w:szCs w:val="16"/>
    </w:rPr>
  </w:style>
  <w:style w:type="character" w:styleId="TextocomentarioCar" w:customStyle="1">
    <w:name w:val="Texto comentario Car"/>
    <w:basedOn w:val="Fuentedeprrafopredeter"/>
    <w:link w:val="Textocomentario"/>
    <w:uiPriority w:val="99"/>
    <w:qFormat/>
    <w:rsid w:val="0089516A"/>
    <w:rPr>
      <w:sz w:val="20"/>
      <w:szCs w:val="20"/>
    </w:rPr>
  </w:style>
  <w:style w:type="character" w:styleId="AsuntodelcomentarioCar" w:customStyle="1">
    <w:name w:val="Asunto del comentario Car"/>
    <w:basedOn w:val="TextocomentarioCar"/>
    <w:link w:val="Asuntodelcomentario"/>
    <w:uiPriority w:val="99"/>
    <w:semiHidden/>
    <w:qFormat/>
    <w:rsid w:val="0089516A"/>
    <w:rPr>
      <w:b/>
      <w:bCs/>
      <w:sz w:val="20"/>
      <w:szCs w:val="20"/>
    </w:rPr>
  </w:style>
  <w:style w:type="character" w:styleId="TextodegloboCar" w:customStyle="1">
    <w:name w:val="Texto de globo Car"/>
    <w:basedOn w:val="Fuentedeprrafopredeter"/>
    <w:link w:val="Textodeglobo"/>
    <w:uiPriority w:val="99"/>
    <w:semiHidden/>
    <w:qFormat/>
    <w:rsid w:val="0089516A"/>
    <w:rPr>
      <w:rFonts w:ascii="Tahoma" w:hAnsi="Tahoma" w:cs="Tahoma"/>
      <w:sz w:val="16"/>
      <w:szCs w:val="16"/>
    </w:rPr>
  </w:style>
  <w:style w:type="character" w:styleId="EncabezadoCar" w:customStyle="1">
    <w:name w:val="Encabezado Car"/>
    <w:basedOn w:val="Fuentedeprrafopredeter"/>
    <w:link w:val="Encabezado1"/>
    <w:uiPriority w:val="99"/>
    <w:qFormat/>
    <w:rsid w:val="00BF14CE"/>
  </w:style>
  <w:style w:type="character" w:styleId="PiedepginaCar" w:customStyle="1">
    <w:name w:val="Pie de página Car"/>
    <w:basedOn w:val="Fuentedeprrafopredeter"/>
    <w:link w:val="Piedepgina"/>
    <w:uiPriority w:val="99"/>
    <w:qFormat/>
    <w:rsid w:val="00BF14CE"/>
  </w:style>
  <w:style w:type="character" w:styleId="ListLabel1" w:customStyle="1">
    <w:name w:val="ListLabel 1"/>
    <w:qFormat/>
    <w:rPr>
      <w:rFonts w:eastAsia="Times New Roman" w:cs="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paragraph" w:styleId="Encabezado1" w:customStyle="1">
    <w:name w:val="Encabezado1"/>
    <w:basedOn w:val="Normal"/>
    <w:next w:val="Textoindependiente"/>
    <w:link w:val="EncabezadoCar"/>
    <w:qFormat/>
    <w:pPr>
      <w:keepNext/>
      <w:spacing w:before="240" w:after="120"/>
    </w:pPr>
    <w:rPr>
      <w:rFonts w:ascii="Calibri" w:hAnsi="Calibri" w:eastAsia="Microsoft YaHei"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ascii="Calibri" w:hAnsi="Calibri" w:cs="Lucida Sans"/>
    </w:rPr>
  </w:style>
  <w:style w:type="paragraph" w:styleId="Descripcin">
    <w:name w:val="caption"/>
    <w:basedOn w:val="Normal"/>
    <w:qFormat/>
    <w:pPr>
      <w:suppressLineNumbers/>
      <w:spacing w:before="120" w:after="120"/>
    </w:pPr>
    <w:rPr>
      <w:rFonts w:ascii="Calibri" w:hAnsi="Calibri" w:cs="Lucida Sans"/>
      <w:i/>
      <w:iCs/>
      <w:sz w:val="24"/>
      <w:szCs w:val="24"/>
    </w:rPr>
  </w:style>
  <w:style w:type="paragraph" w:styleId="ndice" w:customStyle="1">
    <w:name w:val="Índice"/>
    <w:basedOn w:val="Normal"/>
    <w:qFormat/>
    <w:pPr>
      <w:suppressLineNumbers/>
    </w:pPr>
    <w:rPr>
      <w:rFonts w:ascii="Calibri" w:hAnsi="Calibri" w:cs="Lucida Sans"/>
    </w:rPr>
  </w:style>
  <w:style w:type="paragraph" w:styleId="AbsatzohneAbstandnach" w:customStyle="1">
    <w:name w:val="Absatz ohne Abstand nach"/>
    <w:basedOn w:val="Normal"/>
    <w:qFormat/>
    <w:rsid w:val="004557AA"/>
    <w:pPr>
      <w:spacing w:after="0" w:line="255" w:lineRule="atLeast"/>
    </w:pPr>
    <w:rPr>
      <w:rFonts w:ascii="Frutiger 45 Light" w:hAnsi="Frutiger 45 Light" w:eastAsia="Times New Roman" w:cs="Times New Roman"/>
      <w:szCs w:val="20"/>
      <w:lang w:val="de-DE" w:eastAsia="de-DE"/>
    </w:rPr>
  </w:style>
  <w:style w:type="paragraph" w:styleId="Prrafodelista">
    <w:name w:val="List Paragraph"/>
    <w:basedOn w:val="Normal"/>
    <w:uiPriority w:val="34"/>
    <w:qFormat/>
    <w:rsid w:val="0008014E"/>
    <w:pPr>
      <w:ind w:left="720"/>
      <w:contextualSpacing/>
    </w:pPr>
  </w:style>
  <w:style w:type="paragraph" w:styleId="Textocomentario">
    <w:name w:val="annotation text"/>
    <w:basedOn w:val="Normal"/>
    <w:link w:val="TextocomentarioCar"/>
    <w:uiPriority w:val="99"/>
    <w:unhideWhenUsed/>
    <w:qFormat/>
    <w:rsid w:val="0089516A"/>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89516A"/>
    <w:rPr>
      <w:b/>
      <w:bCs/>
    </w:rPr>
  </w:style>
  <w:style w:type="paragraph" w:styleId="Textodeglobo">
    <w:name w:val="Balloon Text"/>
    <w:basedOn w:val="Normal"/>
    <w:link w:val="TextodegloboCar"/>
    <w:uiPriority w:val="99"/>
    <w:semiHidden/>
    <w:unhideWhenUsed/>
    <w:qFormat/>
    <w:rsid w:val="0089516A"/>
    <w:pPr>
      <w:spacing w:after="0" w:line="240" w:lineRule="auto"/>
    </w:pPr>
    <w:rPr>
      <w:rFonts w:ascii="Tahoma" w:hAnsi="Tahoma" w:cs="Tahoma"/>
      <w:sz w:val="16"/>
      <w:szCs w:val="16"/>
    </w:rPr>
  </w:style>
  <w:style w:type="paragraph" w:styleId="NormalWeb">
    <w:name w:val="Normal (Web)"/>
    <w:basedOn w:val="Normal"/>
    <w:uiPriority w:val="99"/>
    <w:unhideWhenUsed/>
    <w:qFormat/>
    <w:rsid w:val="00B52CC3"/>
    <w:pPr>
      <w:spacing w:beforeAutospacing="1" w:afterAutospacing="1" w:line="240" w:lineRule="auto"/>
    </w:pPr>
    <w:rPr>
      <w:rFonts w:ascii="Times New Roman" w:hAnsi="Times New Roman" w:cs="Times New Roman" w:eastAsiaTheme="minorHAnsi"/>
      <w:sz w:val="24"/>
      <w:szCs w:val="24"/>
      <w:lang w:val="es-ES" w:eastAsia="es-ES"/>
    </w:rPr>
  </w:style>
  <w:style w:type="paragraph" w:styleId="Encabezado">
    <w:name w:val="header"/>
    <w:basedOn w:val="Normal"/>
    <w:uiPriority w:val="99"/>
    <w:unhideWhenUsed/>
    <w:rsid w:val="00BF14CE"/>
    <w:pPr>
      <w:tabs>
        <w:tab w:val="center" w:pos="4419"/>
        <w:tab w:val="right" w:pos="8838"/>
      </w:tabs>
      <w:spacing w:after="0" w:line="240" w:lineRule="auto"/>
    </w:pPr>
  </w:style>
  <w:style w:type="paragraph" w:styleId="Piedepgina">
    <w:name w:val="footer"/>
    <w:basedOn w:val="Normal"/>
    <w:link w:val="PiedepginaCar"/>
    <w:uiPriority w:val="99"/>
    <w:unhideWhenUsed/>
    <w:rsid w:val="00BF14CE"/>
    <w:pPr>
      <w:tabs>
        <w:tab w:val="center" w:pos="4419"/>
        <w:tab w:val="right" w:pos="8838"/>
      </w:tabs>
      <w:spacing w:after="0" w:line="240" w:lineRule="auto"/>
    </w:pPr>
  </w:style>
  <w:style w:type="character" w:styleId="EnlacedeInternet" w:customStyle="1">
    <w:name w:val="Enlace de Internet"/>
    <w:basedOn w:val="Fuentedeprrafopredeter"/>
    <w:uiPriority w:val="99"/>
    <w:unhideWhenUsed/>
    <w:rsid w:val="00A359B1"/>
    <w:rPr>
      <w:color w:val="0000FF"/>
      <w:u w:val="single"/>
    </w:rPr>
  </w:style>
  <w:style w:type="table" w:styleId="Tablaconcuadrcula">
    <w:name w:val="Table Grid"/>
    <w:basedOn w:val="Tablanormal"/>
    <w:uiPriority w:val="59"/>
    <w:rsid w:val="00C66A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C1C12"/>
    <w:rPr>
      <w:color w:val="0000FF" w:themeColor="hyperlink"/>
      <w:u w:val="single"/>
    </w:rPr>
  </w:style>
  <w:style w:type="character" w:styleId="Mencinsinresolver">
    <w:name w:val="Unresolved Mention"/>
    <w:basedOn w:val="Fuentedeprrafopredeter"/>
    <w:uiPriority w:val="99"/>
    <w:semiHidden/>
    <w:unhideWhenUsed/>
    <w:rsid w:val="008C1C12"/>
    <w:rPr>
      <w:color w:val="605E5C"/>
      <w:shd w:val="clear" w:color="auto" w:fill="E1DFDD"/>
    </w:rPr>
  </w:style>
  <w:style w:type="paragraph" w:styleId="Revisin">
    <w:name w:val="Revision"/>
    <w:hidden/>
    <w:uiPriority w:val="99"/>
    <w:semiHidden/>
    <w:rsid w:val="0070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0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a1c24358dd9b4a94" /><Relationship Type="http://schemas.microsoft.com/office/2011/relationships/people" Target="people.xml" Id="R13be69eab88e4cdc" /><Relationship Type="http://schemas.microsoft.com/office/2011/relationships/commentsExtended" Target="commentsExtended.xml" Id="R0bb4cb75199e4c40" /><Relationship Type="http://schemas.microsoft.com/office/2016/09/relationships/commentsIds" Target="commentsIds.xml" Id="Re4c3b3700c8f41ff" /><Relationship Type="http://schemas.microsoft.com/office/2018/08/relationships/commentsExtensible" Target="commentsExtensible.xml" Id="R503412ec04a34251" /><Relationship Type="http://schemas.openxmlformats.org/officeDocument/2006/relationships/hyperlink" Target="mailto:dominique.chauveau@unab.cl" TargetMode="External" Id="Ra775009bc395494b" /></Relationships>
</file>

<file path=word/_rels/header2.xml.rels>&#65279;<?xml version="1.0" encoding="utf-8"?><Relationships xmlns="http://schemas.openxmlformats.org/package/2006/relationships"><Relationship Type="http://schemas.openxmlformats.org/officeDocument/2006/relationships/image" Target="/media/image.jpg" Id="R2292a6ac46e84bc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o.rojas.g\Downloads\Convenio%20de%20Colaboraci&#243;n%20Institucional%20TIPO%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BAC12-2710-42A7-976D-A43DEF06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00F6B-0247-4AA1-9730-797EAA5B38D0}">
  <ds:schemaRefs>
    <ds:schemaRef ds:uri="http://schemas.openxmlformats.org/officeDocument/2006/bibliography"/>
  </ds:schemaRefs>
</ds:datastoreItem>
</file>

<file path=customXml/itemProps3.xml><?xml version="1.0" encoding="utf-8"?>
<ds:datastoreItem xmlns:ds="http://schemas.openxmlformats.org/officeDocument/2006/customXml" ds:itemID="{72AF597E-A9C3-4BCD-8D66-AF70DF09EE5F}">
  <ds:schemaRefs>
    <ds:schemaRef ds:uri="http://purl.org/dc/terms/"/>
    <ds:schemaRef ds:uri="http://schemas.openxmlformats.org/package/2006/metadata/core-properties"/>
    <ds:schemaRef ds:uri="http://schemas.microsoft.com/office/2006/metadata/properties"/>
    <ds:schemaRef ds:uri="b1dd8852-eb8c-4b59-a250-d17ac4e2ca4d"/>
    <ds:schemaRef ds:uri="http://schemas.microsoft.com/office/infopath/2007/PartnerControls"/>
    <ds:schemaRef ds:uri="http://schemas.microsoft.com/office/2006/documentManagement/types"/>
    <ds:schemaRef ds:uri="http://purl.org/dc/dcmitype/"/>
    <ds:schemaRef ds:uri="c317061b-4a65-4b5f-a694-6e757a839211"/>
    <ds:schemaRef ds:uri="http://www.w3.org/XML/1998/namespace"/>
    <ds:schemaRef ds:uri="http://purl.org/dc/elements/1.1/"/>
  </ds:schemaRefs>
</ds:datastoreItem>
</file>

<file path=customXml/itemProps4.xml><?xml version="1.0" encoding="utf-8"?>
<ds:datastoreItem xmlns:ds="http://schemas.openxmlformats.org/officeDocument/2006/customXml" ds:itemID="{EEA18D2A-E11B-4D4F-A07D-4A72DD92A9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Convenio de Colaboración Institucional TIPO (1).dotx</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Rojas González</dc:creator>
  <dc:description/>
  <cp:lastModifiedBy>Gabriel Fabian Vargas Valladares</cp:lastModifiedBy>
  <cp:revision>12</cp:revision>
  <cp:lastPrinted>2013-08-30T19:02:00Z</cp:lastPrinted>
  <dcterms:created xsi:type="dcterms:W3CDTF">2024-07-09T20:52:00Z</dcterms:created>
  <dcterms:modified xsi:type="dcterms:W3CDTF">2025-03-27T16:18:56Z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