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019" w:rsidP="4255B4EF" w:rsidRDefault="008E7019" w14:paraId="2A87F74B" w14:textId="3D26CC64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5460A2" w:rsidP="4255B4EF" w:rsidRDefault="00EA3582" w14:paraId="4FE92F23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EA3582">
        <w:rPr>
          <w:rFonts w:ascii="Cambria" w:hAnsi="Cambria" w:eastAsia="Cambria" w:cs="Cambria"/>
          <w:b w:val="1"/>
          <w:bCs w:val="1"/>
          <w:sz w:val="24"/>
          <w:szCs w:val="24"/>
        </w:rPr>
        <w:t>CONVENIO</w:t>
      </w:r>
      <w:r w:rsidRPr="4255B4EF" w:rsidR="005460A2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DE PARTICIPACIÓN</w:t>
      </w:r>
    </w:p>
    <w:p w:rsidRPr="00464E33" w:rsidR="005460A2" w:rsidP="4255B4EF" w:rsidRDefault="00EA3582" w14:paraId="3FC238BE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EA3582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ENTRE </w:t>
      </w:r>
    </w:p>
    <w:p w:rsidRPr="00464E33" w:rsidR="005460A2" w:rsidP="4255B4EF" w:rsidRDefault="005460A2" w14:paraId="1907A180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5460A2">
        <w:rPr>
          <w:rFonts w:ascii="Cambria" w:hAnsi="Cambria" w:eastAsia="Cambria" w:cs="Cambria"/>
          <w:b w:val="1"/>
          <w:bCs w:val="1"/>
          <w:sz w:val="24"/>
          <w:szCs w:val="24"/>
        </w:rPr>
        <w:t>UNIVERSIDAD ANDRES BELLO</w:t>
      </w:r>
    </w:p>
    <w:p w:rsidRPr="00464E33" w:rsidR="002529F7" w:rsidP="4255B4EF" w:rsidRDefault="002529F7" w14:paraId="54CB621F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2529F7">
        <w:rPr>
          <w:rFonts w:ascii="Cambria" w:hAnsi="Cambria" w:eastAsia="Cambria" w:cs="Cambria"/>
          <w:b w:val="1"/>
          <w:bCs w:val="1"/>
          <w:sz w:val="24"/>
          <w:szCs w:val="24"/>
        </w:rPr>
        <w:t>Y</w:t>
      </w:r>
    </w:p>
    <w:p w:rsidR="00F0726A" w:rsidP="4255B4EF" w:rsidRDefault="00E468C6" w14:paraId="1036C44D" w14:textId="4E1352D5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209AAA30">
        <w:rPr>
          <w:rFonts w:ascii="Cambria" w:hAnsi="Cambria" w:eastAsia="Cambria" w:cs="Cambria"/>
          <w:b w:val="1"/>
          <w:bCs w:val="1"/>
          <w:sz w:val="24"/>
          <w:szCs w:val="24"/>
        </w:rPr>
        <w:t>[</w:t>
      </w:r>
      <w:r w:rsidRPr="77C1BFE4" w:rsidR="209AAA30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NOMBRE ASOCIADO</w:t>
      </w:r>
      <w:r w:rsidRPr="77C1BFE4" w:rsidR="209AAA30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</w:p>
    <w:p w:rsidRPr="00AD592B" w:rsidR="00B15FFE" w:rsidP="77C1BFE4" w:rsidRDefault="00B15FFE" w14:paraId="48F65564" w14:textId="49D1E066">
      <w:pPr>
        <w:spacing w:line="23" w:lineRule="atLeast"/>
        <w:ind w:right="-23"/>
        <w:jc w:val="both"/>
        <w:rPr>
          <w:rFonts w:ascii="Cambria" w:hAnsi="Cambria" w:eastAsia="Cambria" w:cs="Cambria"/>
          <w:noProof w:val="0"/>
          <w:sz w:val="24"/>
          <w:szCs w:val="24"/>
          <w:lang w:val="es-CL"/>
        </w:rPr>
      </w:pP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En Santiago de Chile, a 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de 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de 20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, entre </w:t>
      </w:r>
      <w:r w:rsidRPr="77C1BFE4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UNIVERSIDAD ANDRÉS BELLO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, Corporación  de Derecho Privado de Educación Superior, RUT 71.540.100-2 (en adelante, la </w:t>
      </w:r>
      <w:r w:rsidRPr="77C1BFE4" w:rsidR="62736E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“</w:t>
      </w:r>
      <w:r w:rsidRPr="77C1BFE4" w:rsidR="62736EE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Beneficiaria</w:t>
      </w:r>
      <w:r w:rsidRPr="77C1BFE4" w:rsidR="62736E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” o “</w:t>
      </w:r>
      <w:r w:rsidRPr="77C1BFE4" w:rsidR="62736EE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UNAB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”), representada a estos efectos por don Roberto Aguirre Martínez, cédula de identidad 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Nº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9.606.731-3, y 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por </w:t>
      </w:r>
      <w:r w:rsidRPr="77C1BFE4" w:rsidR="3C2547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doña Ana María Pavez Ituarte, cédula de identidad N° 10.450.358-6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, todos con domicilio en Avenida República 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N°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252, comuna y ciudad de Santiago, y [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razón social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], [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RUT]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representada por don [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nombre y apellido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], [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profesión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], Cédula Nacional de Identidad 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N°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______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con domicilio en [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dirección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], Comuna de 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_____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, Región 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____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(en adelante, el “</w:t>
      </w:r>
      <w:r w:rsidRPr="77C1BFE4" w:rsidR="08AA75C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Institución</w:t>
      </w:r>
      <w:r w:rsidRPr="77C1BFE4" w:rsidR="08AA75C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77C1BFE4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>Asociada”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y conjuntamente con la Universidad, las “</w:t>
      </w:r>
      <w:r w:rsidRPr="77C1BFE4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>Partes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” o </w:t>
      </w:r>
      <w:r w:rsidRPr="77C1BFE4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“Socios”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), se ha convenido el siguiente Contrato de Participación (en adelante, el “</w:t>
      </w:r>
      <w:r w:rsidRPr="77C1BFE4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>Convenio”</w:t>
      </w:r>
      <w:r w:rsidRPr="77C1BFE4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):</w:t>
      </w:r>
    </w:p>
    <w:p w:rsidRPr="00AD592B" w:rsidR="00B15FFE" w:rsidP="77C1BFE4" w:rsidRDefault="00B15FFE" w14:paraId="4A746374" w14:textId="7A8A9DD4">
      <w:pPr>
        <w:pStyle w:val="Normal"/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562EA8" w:rsidP="77C1BFE4" w:rsidRDefault="003A3AAB" w14:paraId="7963BF01" w14:textId="66BCF175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3A3AAB">
        <w:rPr>
          <w:rFonts w:ascii="Cambria" w:hAnsi="Cambria" w:eastAsia="Cambria" w:cs="Cambria"/>
          <w:b w:val="1"/>
          <w:bCs w:val="1"/>
          <w:sz w:val="24"/>
          <w:szCs w:val="24"/>
        </w:rPr>
        <w:t>PRIMERO</w:t>
      </w:r>
      <w:r w:rsidRPr="77C1BFE4" w:rsidR="00347089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: </w:t>
      </w:r>
      <w:r w:rsidRPr="77C1BFE4" w:rsidR="003A3AAB">
        <w:rPr>
          <w:rFonts w:ascii="Cambria" w:hAnsi="Cambria" w:eastAsia="Cambria" w:cs="Cambria"/>
          <w:b w:val="1"/>
          <w:bCs w:val="1"/>
          <w:sz w:val="24"/>
          <w:szCs w:val="24"/>
        </w:rPr>
        <w:t>OBJET</w:t>
      </w:r>
      <w:r w:rsidRPr="77C1BFE4" w:rsidR="00E53F4C">
        <w:rPr>
          <w:rFonts w:ascii="Cambria" w:hAnsi="Cambria" w:eastAsia="Cambria" w:cs="Cambria"/>
          <w:b w:val="1"/>
          <w:bCs w:val="1"/>
          <w:sz w:val="24"/>
          <w:szCs w:val="24"/>
        </w:rPr>
        <w:t>O DEL C</w:t>
      </w:r>
      <w:r w:rsidRPr="77C1BFE4" w:rsidR="003A3AAB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ONVENIO. </w:t>
      </w:r>
    </w:p>
    <w:p w:rsidRPr="00464E33" w:rsidR="00562EA8" w:rsidP="4255B4EF" w:rsidRDefault="003A3AAB" w14:paraId="1DACF56B" w14:textId="559B8672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786666">
        <w:rPr>
          <w:rFonts w:ascii="Cambria" w:hAnsi="Cambria" w:eastAsia="Cambria" w:cs="Cambria"/>
          <w:sz w:val="24"/>
          <w:szCs w:val="24"/>
        </w:rPr>
        <w:t xml:space="preserve">El </w:t>
      </w:r>
      <w:r w:rsidRPr="77C1BFE4" w:rsidR="00E53F4C">
        <w:rPr>
          <w:rFonts w:ascii="Cambria" w:hAnsi="Cambria" w:eastAsia="Cambria" w:cs="Cambria"/>
          <w:sz w:val="24"/>
          <w:szCs w:val="24"/>
        </w:rPr>
        <w:t>presente C</w:t>
      </w:r>
      <w:r w:rsidRPr="77C1BFE4" w:rsidR="003A3AAB">
        <w:rPr>
          <w:rFonts w:ascii="Cambria" w:hAnsi="Cambria" w:eastAsia="Cambria" w:cs="Cambria"/>
          <w:sz w:val="24"/>
          <w:szCs w:val="24"/>
        </w:rPr>
        <w:t>o</w:t>
      </w:r>
      <w:r w:rsidRPr="77C1BFE4" w:rsidR="00786666">
        <w:rPr>
          <w:rFonts w:ascii="Cambria" w:hAnsi="Cambria" w:eastAsia="Cambria" w:cs="Cambria"/>
          <w:sz w:val="24"/>
          <w:szCs w:val="24"/>
        </w:rPr>
        <w:t>nvenio tiene por objetivo regular y reglamentar</w:t>
      </w:r>
      <w:r w:rsidRPr="77C1BFE4" w:rsidR="003A3AAB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86666">
        <w:rPr>
          <w:rFonts w:ascii="Cambria" w:hAnsi="Cambria" w:eastAsia="Cambria" w:cs="Cambria"/>
          <w:sz w:val="24"/>
          <w:szCs w:val="24"/>
        </w:rPr>
        <w:t xml:space="preserve">los aportes comprometidos y la participación </w:t>
      </w:r>
      <w:r w:rsidRPr="77C1BFE4" w:rsidR="00283929">
        <w:rPr>
          <w:rFonts w:ascii="Cambria" w:hAnsi="Cambria" w:eastAsia="Cambria" w:cs="Cambria"/>
          <w:sz w:val="24"/>
          <w:szCs w:val="24"/>
        </w:rPr>
        <w:t>de Institución Asociada</w:t>
      </w:r>
      <w:r w:rsidRPr="77C1BFE4" w:rsidR="00786666">
        <w:rPr>
          <w:rFonts w:ascii="Cambria" w:hAnsi="Cambria" w:eastAsia="Cambria" w:cs="Cambria"/>
          <w:sz w:val="24"/>
          <w:szCs w:val="24"/>
        </w:rPr>
        <w:t xml:space="preserve"> en las actividades d</w:t>
      </w:r>
      <w:r w:rsidRPr="77C1BFE4" w:rsidR="002529F7">
        <w:rPr>
          <w:rFonts w:ascii="Cambria" w:hAnsi="Cambria" w:eastAsia="Cambria" w:cs="Cambria"/>
          <w:sz w:val="24"/>
          <w:szCs w:val="24"/>
        </w:rPr>
        <w:t xml:space="preserve">el proyecto FONDEF </w:t>
      </w:r>
      <w:r w:rsidRPr="77C1BFE4" w:rsidR="54E64453">
        <w:rPr>
          <w:rFonts w:ascii="Cambria" w:hAnsi="Cambria" w:eastAsia="Cambria" w:cs="Cambria"/>
          <w:sz w:val="24"/>
          <w:szCs w:val="24"/>
          <w:highlight w:val="yellow"/>
        </w:rPr>
        <w:t>[_____]</w:t>
      </w:r>
      <w:r w:rsidRPr="77C1BFE4" w:rsidR="00786666">
        <w:rPr>
          <w:rFonts w:ascii="Cambria" w:hAnsi="Cambria" w:eastAsia="Cambria" w:cs="Cambria"/>
          <w:sz w:val="24"/>
          <w:szCs w:val="24"/>
        </w:rPr>
        <w:t xml:space="preserve">, </w:t>
      </w:r>
      <w:r w:rsidRPr="77C1BFE4" w:rsidR="00B305BD">
        <w:rPr>
          <w:rFonts w:ascii="Cambria" w:hAnsi="Cambria" w:eastAsia="Cambria" w:cs="Cambria"/>
          <w:sz w:val="24"/>
          <w:szCs w:val="24"/>
        </w:rPr>
        <w:t>denominado</w:t>
      </w:r>
      <w:r w:rsidRPr="77C1BFE4" w:rsidR="00786666">
        <w:rPr>
          <w:rFonts w:ascii="Cambria" w:hAnsi="Cambria" w:eastAsia="Cambria" w:cs="Cambria"/>
          <w:sz w:val="24"/>
          <w:szCs w:val="24"/>
        </w:rPr>
        <w:t>:</w:t>
      </w:r>
      <w:r w:rsidRPr="77C1BFE4" w:rsidR="00786666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523ACA1E">
        <w:rPr>
          <w:rFonts w:ascii="Cambria" w:hAnsi="Cambria" w:eastAsia="Cambria" w:cs="Cambria"/>
          <w:b w:val="1"/>
          <w:bCs w:val="1"/>
          <w:sz w:val="24"/>
          <w:szCs w:val="24"/>
        </w:rPr>
        <w:t>[</w:t>
      </w:r>
      <w:r w:rsidRPr="77C1BFE4" w:rsidR="523ACA1E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Nombre del Proyecto</w:t>
      </w:r>
      <w:r w:rsidRPr="77C1BFE4" w:rsidR="523ACA1E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  <w:r w:rsidRPr="77C1BFE4" w:rsidR="00562EA8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, código </w:t>
      </w:r>
      <w:r w:rsidRPr="77C1BFE4" w:rsidR="39E1F76B">
        <w:rPr>
          <w:rFonts w:ascii="Cambria" w:hAnsi="Cambria" w:eastAsia="Cambria" w:cs="Cambria"/>
          <w:b w:val="1"/>
          <w:bCs w:val="1"/>
          <w:sz w:val="24"/>
          <w:szCs w:val="24"/>
        </w:rPr>
        <w:t>[</w:t>
      </w:r>
      <w:r w:rsidRPr="77C1BFE4" w:rsidR="39E1F76B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__</w:t>
      </w:r>
      <w:r w:rsidRPr="77C1BFE4" w:rsidR="39E1F76B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  <w:r w:rsidRPr="77C1BFE4" w:rsidR="00562EA8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. </w:t>
      </w:r>
      <w:r w:rsidRPr="77C1BFE4" w:rsidR="00562EA8">
        <w:rPr>
          <w:rFonts w:ascii="Cambria" w:hAnsi="Cambria" w:eastAsia="Cambria" w:cs="Cambria"/>
          <w:sz w:val="24"/>
          <w:szCs w:val="24"/>
        </w:rPr>
        <w:t xml:space="preserve">Adjudicado por la </w:t>
      </w:r>
      <w:r w:rsidRPr="77C1BFE4" w:rsidR="00027C13">
        <w:rPr>
          <w:rFonts w:ascii="Cambria" w:hAnsi="Cambria" w:eastAsia="Cambria" w:cs="Cambria"/>
          <w:sz w:val="24"/>
          <w:szCs w:val="24"/>
        </w:rPr>
        <w:t xml:space="preserve">Institución Beneficiaria en el CONCURSO </w:t>
      </w:r>
      <w:r w:rsidRPr="77C1BFE4" w:rsidR="331642AA">
        <w:rPr>
          <w:rFonts w:ascii="Cambria" w:hAnsi="Cambria" w:eastAsia="Cambria" w:cs="Cambria"/>
          <w:sz w:val="24"/>
          <w:szCs w:val="24"/>
        </w:rPr>
        <w:t>[</w:t>
      </w:r>
      <w:r w:rsidRPr="77C1BFE4" w:rsidR="331642AA">
        <w:rPr>
          <w:rFonts w:ascii="Cambria" w:hAnsi="Cambria" w:eastAsia="Cambria" w:cs="Cambria"/>
          <w:sz w:val="24"/>
          <w:szCs w:val="24"/>
          <w:highlight w:val="yellow"/>
        </w:rPr>
        <w:t>Nombre del Concurso</w:t>
      </w:r>
      <w:r w:rsidRPr="77C1BFE4" w:rsidR="331642AA">
        <w:rPr>
          <w:rFonts w:ascii="Cambria" w:hAnsi="Cambria" w:eastAsia="Cambria" w:cs="Cambria"/>
          <w:sz w:val="24"/>
          <w:szCs w:val="24"/>
        </w:rPr>
        <w:t>]</w:t>
      </w:r>
      <w:r w:rsidRPr="77C1BFE4" w:rsidR="00E468C6">
        <w:rPr>
          <w:rFonts w:ascii="Cambria" w:hAnsi="Cambria" w:eastAsia="Cambria" w:cs="Cambria"/>
          <w:sz w:val="24"/>
          <w:szCs w:val="24"/>
        </w:rPr>
        <w:t>.</w:t>
      </w:r>
    </w:p>
    <w:p w:rsidRPr="00AD592B" w:rsidR="00B15FFE" w:rsidP="4255B4EF" w:rsidRDefault="00B15FFE" w14:paraId="1B398F55" w14:textId="77777777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BD3BC5" w:rsidP="77C1BFE4" w:rsidRDefault="00BD3BC5" w14:paraId="3AEB638C" w14:textId="2250FFD8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SEGUNDO: PLAZO DEL PROYECTO. </w:t>
      </w:r>
    </w:p>
    <w:p w:rsidRPr="00464E33" w:rsidR="00BD3BC5" w:rsidP="4255B4EF" w:rsidRDefault="00BD3BC5" w14:paraId="56C6E693" w14:textId="13670CEF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BD3BC5">
        <w:rPr>
          <w:rFonts w:ascii="Cambria" w:hAnsi="Cambria" w:eastAsia="Cambria" w:cs="Cambria"/>
          <w:sz w:val="24"/>
          <w:szCs w:val="24"/>
        </w:rPr>
        <w:t xml:space="preserve">La ejecución del Proyecto </w:t>
      </w:r>
      <w:r w:rsidRPr="77C1BFE4" w:rsidR="00283929">
        <w:rPr>
          <w:rFonts w:ascii="Cambria" w:hAnsi="Cambria" w:eastAsia="Cambria" w:cs="Cambria"/>
          <w:sz w:val="24"/>
          <w:szCs w:val="24"/>
        </w:rPr>
        <w:t>será llevada a cabo por la</w:t>
      </w:r>
      <w:r w:rsidRPr="77C1BFE4" w:rsidR="002529F7">
        <w:rPr>
          <w:rFonts w:ascii="Cambria" w:hAnsi="Cambria" w:eastAsia="Cambria" w:cs="Cambria"/>
          <w:sz w:val="24"/>
          <w:szCs w:val="24"/>
        </w:rPr>
        <w:t>s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I</w:t>
      </w:r>
      <w:r w:rsidRPr="77C1BFE4" w:rsidR="002529F7">
        <w:rPr>
          <w:rFonts w:ascii="Cambria" w:hAnsi="Cambria" w:eastAsia="Cambria" w:cs="Cambria"/>
          <w:sz w:val="24"/>
          <w:szCs w:val="24"/>
        </w:rPr>
        <w:t>nstituciones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B</w:t>
      </w:r>
      <w:r w:rsidRPr="77C1BFE4" w:rsidR="00BD3BC5">
        <w:rPr>
          <w:rFonts w:ascii="Cambria" w:hAnsi="Cambria" w:eastAsia="Cambria" w:cs="Cambria"/>
          <w:sz w:val="24"/>
          <w:szCs w:val="24"/>
        </w:rPr>
        <w:t>eneficiar</w:t>
      </w:r>
      <w:r w:rsidRPr="77C1BFE4" w:rsidR="003A3AAB">
        <w:rPr>
          <w:rFonts w:ascii="Cambria" w:hAnsi="Cambria" w:eastAsia="Cambria" w:cs="Cambria"/>
          <w:sz w:val="24"/>
          <w:szCs w:val="24"/>
        </w:rPr>
        <w:t>ia</w:t>
      </w:r>
      <w:r w:rsidRPr="77C1BFE4" w:rsidR="002529F7">
        <w:rPr>
          <w:rFonts w:ascii="Cambria" w:hAnsi="Cambria" w:eastAsia="Cambria" w:cs="Cambria"/>
          <w:sz w:val="24"/>
          <w:szCs w:val="24"/>
        </w:rPr>
        <w:t>s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y Asociada</w:t>
      </w:r>
      <w:r w:rsidRPr="77C1BFE4" w:rsidR="00BD3BC5">
        <w:rPr>
          <w:rFonts w:ascii="Cambria" w:hAnsi="Cambria" w:eastAsia="Cambria" w:cs="Cambria"/>
          <w:sz w:val="24"/>
          <w:szCs w:val="24"/>
        </w:rPr>
        <w:t xml:space="preserve"> en un plazo máximo de </w:t>
      </w:r>
      <w:r w:rsidRPr="77C1BFE4" w:rsidR="17CF0477">
        <w:rPr>
          <w:rFonts w:ascii="Cambria" w:hAnsi="Cambria" w:eastAsia="Cambria" w:cs="Cambria"/>
          <w:sz w:val="24"/>
          <w:szCs w:val="24"/>
        </w:rPr>
        <w:t>[</w:t>
      </w:r>
      <w:r w:rsidRPr="77C1BFE4" w:rsidR="17CF0477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__</w:t>
      </w:r>
      <w:r w:rsidRPr="77C1BFE4" w:rsidR="17CF0477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00BD3BC5">
        <w:rPr>
          <w:rFonts w:ascii="Cambria" w:hAnsi="Cambria" w:eastAsia="Cambria" w:cs="Cambria"/>
          <w:sz w:val="24"/>
          <w:szCs w:val="24"/>
        </w:rPr>
        <w:t xml:space="preserve">meses calendario contados </w:t>
      </w:r>
      <w:r w:rsidRPr="77C1BFE4" w:rsidR="003B6D8D">
        <w:rPr>
          <w:rFonts w:ascii="Cambria" w:hAnsi="Cambria" w:eastAsia="Cambria" w:cs="Cambria"/>
          <w:sz w:val="24"/>
          <w:szCs w:val="24"/>
        </w:rPr>
        <w:t>desde</w:t>
      </w:r>
      <w:r w:rsidRPr="77C1BFE4" w:rsidR="002244DA">
        <w:rPr>
          <w:rFonts w:ascii="Cambria" w:hAnsi="Cambria" w:eastAsia="Cambria" w:cs="Cambria"/>
          <w:sz w:val="24"/>
          <w:szCs w:val="24"/>
        </w:rPr>
        <w:t xml:space="preserve"> la fecha de notificación, realizada por la Dirección Ejecutiva de FONDEF</w:t>
      </w:r>
      <w:r w:rsidRPr="77C1BFE4" w:rsidR="006B342C">
        <w:rPr>
          <w:rFonts w:ascii="Cambria" w:hAnsi="Cambria" w:eastAsia="Cambria" w:cs="Cambria"/>
          <w:sz w:val="24"/>
          <w:szCs w:val="24"/>
        </w:rPr>
        <w:t>.</w:t>
      </w:r>
    </w:p>
    <w:p w:rsidRPr="00AD592B" w:rsidR="00B15FFE" w:rsidP="4255B4EF" w:rsidRDefault="00B15FFE" w14:paraId="78659E94" w14:textId="77777777">
      <w:pPr>
        <w:jc w:val="both"/>
        <w:rPr>
          <w:rFonts w:ascii="Cambria" w:hAnsi="Cambria" w:eastAsia="Cambria" w:cs="Cambria"/>
          <w:sz w:val="24"/>
          <w:szCs w:val="24"/>
        </w:rPr>
      </w:pPr>
    </w:p>
    <w:p w:rsidR="009B0211" w:rsidP="77C1BFE4" w:rsidRDefault="00BD3BC5" w14:paraId="22466D15" w14:textId="4D6E39AB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>TERCERO. COSTOS DEL PROYECTO</w:t>
      </w:r>
      <w:r w:rsidRPr="77C1BFE4" w:rsidR="00996BAE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Y APORTE DE LAS INSTITU</w:t>
      </w:r>
      <w:r w:rsidRPr="77C1BFE4" w:rsidR="006B342C">
        <w:rPr>
          <w:rFonts w:ascii="Cambria" w:hAnsi="Cambria" w:eastAsia="Cambria" w:cs="Cambria"/>
          <w:b w:val="1"/>
          <w:bCs w:val="1"/>
          <w:sz w:val="24"/>
          <w:szCs w:val="24"/>
        </w:rPr>
        <w:t>CIONES BENEFICIARIAS Y ASOCIADA</w:t>
      </w: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. </w:t>
      </w:r>
    </w:p>
    <w:p w:rsidR="009B0211" w:rsidP="4255B4EF" w:rsidRDefault="00BD3BC5" w14:paraId="4F34FBA9" w14:textId="0270A5F5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597C0F">
        <w:rPr>
          <w:rFonts w:ascii="Cambria" w:hAnsi="Cambria" w:eastAsia="Cambria" w:cs="Cambria"/>
          <w:sz w:val="24"/>
          <w:szCs w:val="24"/>
        </w:rPr>
        <w:t xml:space="preserve">El costo total del proyecto </w:t>
      </w:r>
      <w:r w:rsidRPr="77C1BFE4" w:rsidR="00C76A5A">
        <w:rPr>
          <w:rFonts w:ascii="Cambria" w:hAnsi="Cambria" w:eastAsia="Cambria" w:cs="Cambria"/>
          <w:sz w:val="24"/>
          <w:szCs w:val="24"/>
        </w:rPr>
        <w:t>$</w:t>
      </w:r>
      <w:r w:rsidRPr="77C1BFE4" w:rsidR="32D654B4">
        <w:rPr>
          <w:rFonts w:ascii="Cambria" w:hAnsi="Cambria" w:eastAsia="Cambria" w:cs="Cambria"/>
          <w:sz w:val="24"/>
          <w:szCs w:val="24"/>
        </w:rPr>
        <w:t>[</w:t>
      </w:r>
      <w:r w:rsidRPr="77C1BFE4" w:rsidR="32D654B4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32D654B4">
        <w:rPr>
          <w:rFonts w:ascii="Cambria" w:hAnsi="Cambria" w:eastAsia="Cambria" w:cs="Cambria"/>
          <w:sz w:val="24"/>
          <w:szCs w:val="24"/>
        </w:rPr>
        <w:t>]</w:t>
      </w:r>
      <w:r w:rsidRPr="77C1BFE4" w:rsidR="00C76A5A">
        <w:rPr>
          <w:rFonts w:ascii="Cambria" w:hAnsi="Cambria" w:eastAsia="Cambria" w:cs="Cambria"/>
          <w:sz w:val="24"/>
          <w:szCs w:val="24"/>
        </w:rPr>
        <w:t xml:space="preserve"> (</w:t>
      </w:r>
      <w:r w:rsidRPr="77C1BFE4" w:rsidR="694BAEB2">
        <w:rPr>
          <w:rFonts w:ascii="Cambria" w:hAnsi="Cambria" w:eastAsia="Cambria" w:cs="Cambria"/>
          <w:sz w:val="24"/>
          <w:szCs w:val="24"/>
        </w:rPr>
        <w:t>[</w:t>
      </w:r>
      <w:r w:rsidRPr="77C1BFE4" w:rsidR="694BAEB2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694BAEB2">
        <w:rPr>
          <w:rFonts w:ascii="Cambria" w:hAnsi="Cambria" w:eastAsia="Cambria" w:cs="Cambria"/>
          <w:sz w:val="24"/>
          <w:szCs w:val="24"/>
        </w:rPr>
        <w:t>]</w:t>
      </w:r>
      <w:r w:rsidRPr="77C1BFE4" w:rsidR="00271F51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C76A5A">
        <w:rPr>
          <w:rFonts w:ascii="Cambria" w:hAnsi="Cambria" w:eastAsia="Cambria" w:cs="Cambria"/>
          <w:sz w:val="24"/>
          <w:szCs w:val="24"/>
        </w:rPr>
        <w:t>pesos chilenos)</w:t>
      </w:r>
      <w:r w:rsidRPr="77C1BFE4" w:rsidR="00597C0F">
        <w:rPr>
          <w:rFonts w:ascii="Cambria" w:hAnsi="Cambria" w:eastAsia="Cambria" w:cs="Cambria"/>
          <w:sz w:val="24"/>
          <w:szCs w:val="24"/>
        </w:rPr>
        <w:t>, el cual involucra los siguientes aportes:</w:t>
      </w:r>
      <w:r w:rsidRPr="77C1BFE4" w:rsidR="009E5325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4970CB0F">
        <w:rPr>
          <w:rFonts w:ascii="Cambria" w:hAnsi="Cambria" w:eastAsia="Cambria" w:cs="Cambria"/>
          <w:sz w:val="24"/>
          <w:szCs w:val="24"/>
        </w:rPr>
        <w:t>$[</w:t>
      </w:r>
      <w:r w:rsidRPr="77C1BFE4" w:rsidR="4970CB0F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4970CB0F">
        <w:rPr>
          <w:rFonts w:ascii="Cambria" w:hAnsi="Cambria" w:eastAsia="Cambria" w:cs="Cambria"/>
          <w:sz w:val="24"/>
          <w:szCs w:val="24"/>
        </w:rPr>
        <w:t>] ([</w:t>
      </w:r>
      <w:r w:rsidRPr="77C1BFE4" w:rsidR="4970CB0F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4970CB0F">
        <w:rPr>
          <w:rFonts w:ascii="Cambria" w:hAnsi="Cambria" w:eastAsia="Cambria" w:cs="Cambria"/>
          <w:sz w:val="24"/>
          <w:szCs w:val="24"/>
        </w:rPr>
        <w:t>] pesos chilenos)</w:t>
      </w:r>
      <w:r w:rsidRPr="77C1BFE4" w:rsidR="00C76A5A">
        <w:rPr>
          <w:rFonts w:ascii="Cambria" w:hAnsi="Cambria" w:eastAsia="Cambria" w:cs="Cambria"/>
          <w:sz w:val="24"/>
          <w:szCs w:val="24"/>
        </w:rPr>
        <w:t>,</w:t>
      </w:r>
      <w:r w:rsidRPr="77C1BFE4" w:rsidR="002C06F1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597C0F">
        <w:rPr>
          <w:rFonts w:ascii="Cambria" w:hAnsi="Cambria" w:eastAsia="Cambria" w:cs="Cambria"/>
          <w:sz w:val="24"/>
          <w:szCs w:val="24"/>
        </w:rPr>
        <w:t xml:space="preserve">correspondiente al subsidio </w:t>
      </w:r>
      <w:r w:rsidRPr="77C1BFE4" w:rsidR="003B6D8D">
        <w:rPr>
          <w:rFonts w:ascii="Cambria" w:hAnsi="Cambria" w:eastAsia="Cambria" w:cs="Cambria"/>
          <w:sz w:val="24"/>
          <w:szCs w:val="24"/>
        </w:rPr>
        <w:t>aprobado por</w:t>
      </w:r>
      <w:r w:rsidRPr="77C1BFE4" w:rsidR="00597C0F">
        <w:rPr>
          <w:rFonts w:ascii="Cambria" w:hAnsi="Cambria" w:eastAsia="Cambria" w:cs="Cambria"/>
          <w:sz w:val="24"/>
          <w:szCs w:val="24"/>
        </w:rPr>
        <w:t xml:space="preserve"> FONDEF</w:t>
      </w:r>
      <w:r w:rsidRPr="77C1BFE4" w:rsidR="00271F51">
        <w:rPr>
          <w:rFonts w:ascii="Cambria" w:hAnsi="Cambria" w:eastAsia="Cambria" w:cs="Cambria"/>
          <w:sz w:val="24"/>
          <w:szCs w:val="24"/>
        </w:rPr>
        <w:t>;</w:t>
      </w:r>
      <w:r w:rsidRPr="77C1BFE4" w:rsidR="328E74CB">
        <w:rPr>
          <w:rFonts w:ascii="Cambria" w:hAnsi="Cambria" w:eastAsia="Cambria" w:cs="Cambria"/>
          <w:sz w:val="24"/>
          <w:szCs w:val="24"/>
        </w:rPr>
        <w:t xml:space="preserve"> $[</w:t>
      </w:r>
      <w:r w:rsidRPr="77C1BFE4" w:rsidR="328E74CB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328E74CB">
        <w:rPr>
          <w:rFonts w:ascii="Cambria" w:hAnsi="Cambria" w:eastAsia="Cambria" w:cs="Cambria"/>
          <w:sz w:val="24"/>
          <w:szCs w:val="24"/>
        </w:rPr>
        <w:t>] ([</w:t>
      </w:r>
      <w:r w:rsidRPr="77C1BFE4" w:rsidR="328E74CB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328E74CB">
        <w:rPr>
          <w:rFonts w:ascii="Cambria" w:hAnsi="Cambria" w:eastAsia="Cambria" w:cs="Cambria"/>
          <w:sz w:val="24"/>
          <w:szCs w:val="24"/>
        </w:rPr>
        <w:t>] pesos chilenos)</w:t>
      </w:r>
      <w:r w:rsidRPr="77C1BFE4" w:rsidR="009E5325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597C0F">
        <w:rPr>
          <w:rFonts w:ascii="Cambria" w:hAnsi="Cambria" w:eastAsia="Cambria" w:cs="Cambria"/>
          <w:sz w:val="24"/>
          <w:szCs w:val="24"/>
        </w:rPr>
        <w:t>correspondiente a aporte</w:t>
      </w:r>
      <w:r w:rsidRPr="77C1BFE4" w:rsidR="00427FBA">
        <w:rPr>
          <w:rFonts w:ascii="Cambria" w:hAnsi="Cambria" w:eastAsia="Cambria" w:cs="Cambria"/>
          <w:sz w:val="24"/>
          <w:szCs w:val="24"/>
        </w:rPr>
        <w:t xml:space="preserve"> no incremental</w:t>
      </w:r>
      <w:r w:rsidRPr="77C1BFE4" w:rsidR="003B6D8D">
        <w:rPr>
          <w:rFonts w:ascii="Cambria" w:hAnsi="Cambria" w:eastAsia="Cambria" w:cs="Cambria"/>
          <w:sz w:val="24"/>
          <w:szCs w:val="24"/>
        </w:rPr>
        <w:t xml:space="preserve"> de la Institución Beneficiaria</w:t>
      </w:r>
      <w:r w:rsidRPr="77C1BFE4" w:rsidR="005F50C7">
        <w:rPr>
          <w:rFonts w:ascii="Cambria" w:hAnsi="Cambria" w:eastAsia="Cambria" w:cs="Cambria"/>
          <w:sz w:val="24"/>
          <w:szCs w:val="24"/>
        </w:rPr>
        <w:t xml:space="preserve"> y</w:t>
      </w:r>
      <w:r w:rsidRPr="77C1BFE4" w:rsidR="003B6D8D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9E5325">
        <w:rPr>
          <w:rFonts w:ascii="Cambria" w:hAnsi="Cambria" w:eastAsia="Cambria" w:cs="Cambria"/>
          <w:sz w:val="24"/>
          <w:szCs w:val="24"/>
        </w:rPr>
        <w:t>$</w:t>
      </w:r>
      <w:r w:rsidRPr="77C1BFE4" w:rsidR="0E81C509">
        <w:rPr>
          <w:rFonts w:ascii="Cambria" w:hAnsi="Cambria" w:eastAsia="Cambria" w:cs="Cambria"/>
          <w:sz w:val="24"/>
          <w:szCs w:val="24"/>
        </w:rPr>
        <w:t>[</w:t>
      </w:r>
      <w:r w:rsidRPr="77C1BFE4" w:rsidR="0E81C509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0E81C509">
        <w:rPr>
          <w:rFonts w:ascii="Cambria" w:hAnsi="Cambria" w:eastAsia="Cambria" w:cs="Cambria"/>
          <w:sz w:val="24"/>
          <w:szCs w:val="24"/>
        </w:rPr>
        <w:t>] ([</w:t>
      </w:r>
      <w:r w:rsidRPr="77C1BFE4" w:rsidR="0E81C509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0E81C509">
        <w:rPr>
          <w:rFonts w:ascii="Cambria" w:hAnsi="Cambria" w:eastAsia="Cambria" w:cs="Cambria"/>
          <w:sz w:val="24"/>
          <w:szCs w:val="24"/>
        </w:rPr>
        <w:t>] pesos chilenos)</w:t>
      </w:r>
      <w:r w:rsidRPr="77C1BFE4" w:rsidR="00271F51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3B6D8D">
        <w:rPr>
          <w:rFonts w:ascii="Cambria" w:hAnsi="Cambria" w:eastAsia="Cambria" w:cs="Cambria"/>
          <w:sz w:val="24"/>
          <w:szCs w:val="24"/>
        </w:rPr>
        <w:t xml:space="preserve">correspondiente a aporte </w:t>
      </w:r>
      <w:r w:rsidRPr="77C1BFE4" w:rsidR="004F75E2">
        <w:rPr>
          <w:rFonts w:ascii="Cambria" w:hAnsi="Cambria" w:eastAsia="Cambria" w:cs="Cambria"/>
          <w:sz w:val="24"/>
          <w:szCs w:val="24"/>
        </w:rPr>
        <w:t xml:space="preserve">de </w:t>
      </w:r>
      <w:r w:rsidRPr="77C1BFE4" w:rsidR="006D3609">
        <w:rPr>
          <w:rFonts w:ascii="Cambria" w:hAnsi="Cambria" w:eastAsia="Cambria" w:cs="Cambria"/>
          <w:sz w:val="24"/>
          <w:szCs w:val="24"/>
        </w:rPr>
        <w:t xml:space="preserve">la </w:t>
      </w:r>
      <w:r w:rsidRPr="77C1BFE4" w:rsidR="00506E41">
        <w:rPr>
          <w:rFonts w:ascii="Cambria" w:hAnsi="Cambria" w:eastAsia="Cambria" w:cs="Cambria"/>
          <w:sz w:val="24"/>
          <w:szCs w:val="24"/>
        </w:rPr>
        <w:t>Institución Asociada</w:t>
      </w:r>
      <w:r w:rsidRPr="77C1BFE4" w:rsidR="008E7019">
        <w:rPr>
          <w:rFonts w:ascii="Cambria" w:hAnsi="Cambria" w:eastAsia="Cambria" w:cs="Cambria"/>
          <w:sz w:val="24"/>
          <w:szCs w:val="24"/>
        </w:rPr>
        <w:t>.</w:t>
      </w:r>
    </w:p>
    <w:p w:rsidRPr="00AD592B" w:rsidR="008E7019" w:rsidP="4255B4EF" w:rsidRDefault="008E7019" w14:paraId="082585BD" w14:textId="77777777">
      <w:pPr>
        <w:jc w:val="both"/>
        <w:rPr>
          <w:rFonts w:ascii="Cambria" w:hAnsi="Cambria" w:eastAsia="Cambria" w:cs="Cambria"/>
          <w:sz w:val="24"/>
          <w:szCs w:val="24"/>
        </w:rPr>
      </w:pPr>
    </w:p>
    <w:p w:rsidR="00ED6EB0" w:rsidP="77C1BFE4" w:rsidRDefault="00ED6EB0" w14:paraId="6FD73F8C" w14:textId="7357B037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ED6EB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CUARTO. RESGUARDO DE LA INFORMACIÓN CONFIDENCIAL. </w:t>
      </w:r>
    </w:p>
    <w:p w:rsidR="00ED6EB0" w:rsidP="4255B4EF" w:rsidRDefault="00ED6EB0" w14:paraId="38C167F4" w14:textId="075DBF7E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83929">
        <w:rPr>
          <w:rFonts w:ascii="Cambria" w:hAnsi="Cambria" w:eastAsia="Cambria" w:cs="Cambria"/>
          <w:sz w:val="24"/>
          <w:szCs w:val="24"/>
        </w:rPr>
        <w:t>La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8C11B8">
        <w:rPr>
          <w:rFonts w:ascii="Cambria" w:hAnsi="Cambria" w:eastAsia="Cambria" w:cs="Cambria"/>
          <w:sz w:val="24"/>
          <w:szCs w:val="24"/>
        </w:rPr>
        <w:t>Institución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Beneficiaria, la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Institución A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sociada y su </w:t>
      </w:r>
      <w:r w:rsidRPr="77C1BFE4" w:rsidR="00757570">
        <w:rPr>
          <w:rFonts w:ascii="Cambria" w:hAnsi="Cambria" w:eastAsia="Cambria" w:cs="Cambria"/>
          <w:sz w:val="24"/>
          <w:szCs w:val="24"/>
        </w:rPr>
        <w:t>personal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 se obliga a no difundir información relacionada con el proyecto, ni 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utilizar datos </w:t>
      </w:r>
      <w:r w:rsidRPr="77C1BFE4" w:rsidR="00283929">
        <w:rPr>
          <w:rFonts w:ascii="Cambria" w:hAnsi="Cambria" w:eastAsia="Cambria" w:cs="Cambria"/>
          <w:sz w:val="24"/>
          <w:szCs w:val="24"/>
        </w:rPr>
        <w:t>o recursos suministrados por la</w:t>
      </w:r>
      <w:r w:rsidRPr="77C1BFE4" w:rsidR="00B659A9">
        <w:rPr>
          <w:rFonts w:ascii="Cambria" w:hAnsi="Cambria" w:eastAsia="Cambria" w:cs="Cambria"/>
          <w:sz w:val="24"/>
          <w:szCs w:val="24"/>
        </w:rPr>
        <w:t>s Instituciones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beneficiaria</w:t>
      </w:r>
      <w:r w:rsidRPr="77C1BFE4" w:rsidR="00B659A9">
        <w:rPr>
          <w:rFonts w:ascii="Cambria" w:hAnsi="Cambria" w:eastAsia="Cambria" w:cs="Cambria"/>
          <w:sz w:val="24"/>
          <w:szCs w:val="24"/>
        </w:rPr>
        <w:t>s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 para el desempeño de sus funciones, en beneficio propio o de terceros, debiendo emplear la mayor confidencialidad posible, bajo responsabilidad civil y penal. Esta obligación subsis</w:t>
      </w:r>
      <w:r w:rsidRPr="77C1BFE4" w:rsidR="00E53F4C">
        <w:rPr>
          <w:rFonts w:ascii="Cambria" w:hAnsi="Cambria" w:eastAsia="Cambria" w:cs="Cambria"/>
          <w:sz w:val="24"/>
          <w:szCs w:val="24"/>
        </w:rPr>
        <w:t>tirá aún terminado el presente C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onvenio. </w:t>
      </w:r>
    </w:p>
    <w:p w:rsidR="00271F51" w:rsidP="4255B4EF" w:rsidRDefault="00271F51" w14:paraId="6E76A14D" w14:textId="77777777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B500F7" w:rsidP="77C1BFE4" w:rsidRDefault="00757570" w14:paraId="68129EF5" w14:textId="2A204AFD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75757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QUINTO. PROPIEDAD INTELECTUAL </w:t>
      </w:r>
      <w:r w:rsidRPr="77C1BFE4" w:rsidR="002572A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E INDUSTRIAL </w:t>
      </w:r>
      <w:r w:rsidRPr="77C1BFE4" w:rsidR="00757570">
        <w:rPr>
          <w:rFonts w:ascii="Cambria" w:hAnsi="Cambria" w:eastAsia="Cambria" w:cs="Cambria"/>
          <w:b w:val="1"/>
          <w:bCs w:val="1"/>
          <w:sz w:val="24"/>
          <w:szCs w:val="24"/>
        </w:rPr>
        <w:t>ASOCIADA AL PROYECTO.</w:t>
      </w:r>
      <w:r w:rsidRPr="77C1BFE4" w:rsidR="002572A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</w:p>
    <w:p w:rsidRPr="00464E33" w:rsidR="00B500F7" w:rsidP="4255B4EF" w:rsidRDefault="00757570" w14:paraId="6EBDD46E" w14:textId="3C51DA08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572AC">
        <w:rPr>
          <w:rFonts w:ascii="Cambria" w:hAnsi="Cambria" w:eastAsia="Cambria" w:cs="Cambria"/>
          <w:sz w:val="24"/>
          <w:szCs w:val="24"/>
        </w:rPr>
        <w:t>La</w:t>
      </w:r>
      <w:r w:rsidRPr="77C1BFE4" w:rsidR="00C946B2">
        <w:rPr>
          <w:rFonts w:ascii="Cambria" w:hAnsi="Cambria" w:eastAsia="Cambria" w:cs="Cambria"/>
          <w:sz w:val="24"/>
          <w:szCs w:val="24"/>
        </w:rPr>
        <w:t xml:space="preserve"> titularidad de</w:t>
      </w:r>
      <w:r w:rsidRPr="77C1BFE4" w:rsidR="002572A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B500F7">
        <w:rPr>
          <w:rFonts w:ascii="Cambria" w:hAnsi="Cambria" w:eastAsia="Cambria" w:cs="Cambria"/>
          <w:sz w:val="24"/>
          <w:szCs w:val="24"/>
        </w:rPr>
        <w:t xml:space="preserve">la </w:t>
      </w:r>
      <w:r w:rsidRPr="77C1BFE4" w:rsidR="002572AC">
        <w:rPr>
          <w:rFonts w:ascii="Cambria" w:hAnsi="Cambria" w:eastAsia="Cambria" w:cs="Cambria"/>
          <w:sz w:val="24"/>
          <w:szCs w:val="24"/>
        </w:rPr>
        <w:t>propiedad</w:t>
      </w:r>
      <w:r w:rsidRPr="77C1BFE4" w:rsidR="00B500F7">
        <w:rPr>
          <w:rFonts w:ascii="Cambria" w:hAnsi="Cambria" w:eastAsia="Cambria" w:cs="Cambria"/>
          <w:sz w:val="24"/>
          <w:szCs w:val="24"/>
        </w:rPr>
        <w:t xml:space="preserve"> Intelectual e industrial sobre</w:t>
      </w:r>
      <w:r w:rsidRPr="77C1BFE4" w:rsidR="002572AC">
        <w:rPr>
          <w:rFonts w:ascii="Cambria" w:hAnsi="Cambria" w:eastAsia="Cambria" w:cs="Cambria"/>
          <w:sz w:val="24"/>
          <w:szCs w:val="24"/>
        </w:rPr>
        <w:t xml:space="preserve"> los inventos, innovaciones tecnológicas o procedimientos</w:t>
      </w:r>
      <w:r w:rsidRPr="77C1BFE4" w:rsidR="00787EA3">
        <w:rPr>
          <w:rFonts w:ascii="Cambria" w:hAnsi="Cambria" w:eastAsia="Cambria" w:cs="Cambria"/>
          <w:sz w:val="24"/>
          <w:szCs w:val="24"/>
        </w:rPr>
        <w:t xml:space="preserve"> o cualquier resultado susceptible de protección</w:t>
      </w:r>
      <w:r w:rsidRPr="77C1BFE4" w:rsidR="002572AC">
        <w:rPr>
          <w:rFonts w:ascii="Cambria" w:hAnsi="Cambria" w:eastAsia="Cambria" w:cs="Cambria"/>
          <w:sz w:val="24"/>
          <w:szCs w:val="24"/>
        </w:rPr>
        <w:t xml:space="preserve"> que r</w:t>
      </w:r>
      <w:r w:rsidRPr="77C1BFE4" w:rsidR="00283929">
        <w:rPr>
          <w:rFonts w:ascii="Cambria" w:hAnsi="Cambria" w:eastAsia="Cambria" w:cs="Cambria"/>
          <w:sz w:val="24"/>
          <w:szCs w:val="24"/>
        </w:rPr>
        <w:t>esulten del Proyecto será</w:t>
      </w:r>
      <w:r w:rsidRPr="77C1BFE4" w:rsidR="00787EA3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6B342C">
        <w:rPr>
          <w:rFonts w:ascii="Cambria" w:hAnsi="Cambria" w:eastAsia="Cambria" w:cs="Cambria"/>
          <w:sz w:val="24"/>
          <w:szCs w:val="24"/>
        </w:rPr>
        <w:t>de</w:t>
      </w:r>
      <w:r w:rsidRPr="77C1BFE4" w:rsidR="4E69EFC7">
        <w:rPr>
          <w:rFonts w:ascii="Cambria" w:hAnsi="Cambria" w:eastAsia="Cambria" w:cs="Cambria"/>
          <w:sz w:val="24"/>
          <w:szCs w:val="24"/>
        </w:rPr>
        <w:t xml:space="preserve"> propiedad de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la </w:t>
      </w:r>
      <w:r w:rsidRPr="77C1BFE4" w:rsidR="0039186B">
        <w:rPr>
          <w:rFonts w:ascii="Cambria" w:hAnsi="Cambria" w:eastAsia="Cambria" w:cs="Cambria"/>
          <w:sz w:val="24"/>
          <w:szCs w:val="24"/>
        </w:rPr>
        <w:t>Institución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Beneficiaria.</w:t>
      </w:r>
      <w:commentRangeStart w:id="1082389681"/>
      <w:commentRangeEnd w:id="1082389681"/>
      <w:r>
        <w:rPr>
          <w:rStyle w:val="CommentReference"/>
        </w:rPr>
        <w:commentReference w:id="1082389681"/>
      </w:r>
    </w:p>
    <w:p w:rsidRPr="00464E33" w:rsidR="00464E33" w:rsidP="4255B4EF" w:rsidRDefault="00464E33" w14:paraId="623A34EF" w14:textId="31315701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="006F731A" w:rsidP="77C1BFE4" w:rsidRDefault="006F731A" w14:paraId="7F950130" w14:textId="2119DFF4">
      <w:pPr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>S</w:t>
      </w: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EXTO</w:t>
      </w:r>
      <w:r w:rsidRPr="77C1BFE4" w:rsidR="3A3A60C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. 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32D1B370">
        <w:rPr>
          <w:rFonts w:ascii="Cambria" w:hAnsi="Cambria" w:eastAsia="Cambria" w:cs="Cambria"/>
          <w:b w:val="1"/>
          <w:bCs w:val="1"/>
          <w:sz w:val="24"/>
          <w:szCs w:val="24"/>
        </w:rPr>
        <w:t>CÓDIGO</w:t>
      </w:r>
      <w:r w:rsidRPr="77C1BFE4" w:rsidR="71C25CFF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DE </w:t>
      </w:r>
      <w:r w:rsidRPr="77C1BFE4" w:rsidR="70FC8B9B">
        <w:rPr>
          <w:rFonts w:ascii="Cambria" w:hAnsi="Cambria" w:eastAsia="Cambria" w:cs="Cambria"/>
          <w:b w:val="1"/>
          <w:bCs w:val="1"/>
          <w:sz w:val="24"/>
          <w:szCs w:val="24"/>
        </w:rPr>
        <w:t>ÉTICA</w:t>
      </w:r>
      <w:r w:rsidRPr="77C1BFE4" w:rsidR="71C25CFF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Y DELITOS DE LAVADO DE ACTIVOS, FINANCIAMIENTO DEL TERRORISMO Y COHECHO.  </w:t>
      </w:r>
    </w:p>
    <w:p w:rsidR="006F731A" w:rsidP="4255B4EF" w:rsidRDefault="006F731A" w14:paraId="1D8EAF3D" w14:textId="2750B73A">
      <w:pPr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Con fecha 2 de diciembre de 2009, se publicó en el Diario Oficial la Ley N°20.393 que instituyó la responsabilidad penal de las personas jurídicas por la comisión de los delitos que se indican en el artículo 1° de dicho cuerpo normativo. Posteriormente, con fecha 17 de agosto de 2023, fue publicada la Ley N°21.595 sobre delitos económicos que establece una sistematización de delitos por los cuales las personas naturales y jurídicas pueden ser sancionados penalmente y modifica extensamente la Ley N°20.393.   </w:t>
      </w:r>
    </w:p>
    <w:p w:rsidR="71C25CFF" w:rsidP="4255B4EF" w:rsidRDefault="71C25CFF" w14:paraId="0B497CB9" w14:textId="3C8E5414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En virtud de lo anterior, </w:t>
      </w:r>
      <w:r w:rsidRPr="77C1BFE4" w:rsidR="69DF396A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la Institución Asociada </w:t>
      </w: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declara que ha tomado conocimiento de la Ley N°20.393, que establece la responsabilidad penal de las personas jurídicas por los delitos señalados en la misma, del Modelo de Prevención de Delitos (en adelante, el Modelo y/o MPD) que UNAB ha implementado en virtud de esta Ley y se obliga a respetarlo en aquello que le concierne y comprometerse a tomar todas las medidas necesarias y eficaces para dar cumplimiento a los estándares de probidad, buenas prácticas, moral y éticos exigidos por el Modelo, durante toda la vigencia de la relación contractual.   </w:t>
      </w:r>
    </w:p>
    <w:p w:rsidR="0DEAADB6" w:rsidP="4255B4EF" w:rsidRDefault="0DEAADB6" w14:paraId="1F67542D" w14:textId="4051896C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067369A5">
        <w:rPr>
          <w:rFonts w:ascii="Cambria" w:hAnsi="Cambria" w:eastAsia="Cambria" w:cs="Cambria"/>
          <w:b w:val="0"/>
          <w:bCs w:val="0"/>
          <w:sz w:val="24"/>
          <w:szCs w:val="24"/>
        </w:rPr>
        <w:t>La Institución Asociada</w:t>
      </w: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 declara comprender y aceptar que le está absolutamente prohibido cometer cualquiera de los delitos señalados en la Ley N°20.393, sobre responsabilidad penal de las personas jurídicas, con motivo de la ejecución del presente contrato.   </w:t>
      </w:r>
    </w:p>
    <w:p w:rsidR="71C25CFF" w:rsidP="4255B4EF" w:rsidRDefault="71C25CFF" w14:paraId="105CEA2F" w14:textId="2FCB5B1F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Junto con lo anterior, </w:t>
      </w:r>
      <w:r w:rsidRPr="77C1BFE4" w:rsidR="1F119575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la Institución Asociada </w:t>
      </w: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se compromete a denunciar los hechos o actividades sospechosas que lleguen a su conocimiento a través de los canales oficiales de denuncias y su línea de denuncias https://unab.eticaenlinea.cl.   </w:t>
      </w:r>
    </w:p>
    <w:p w:rsidR="71C25CFF" w:rsidP="4255B4EF" w:rsidRDefault="71C25CFF" w14:paraId="6A42A26D" w14:textId="425A143B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4255B4EF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   </w:t>
      </w:r>
    </w:p>
    <w:p w:rsidR="71C25CFF" w:rsidP="4255B4EF" w:rsidRDefault="71C25CFF" w14:paraId="47FDFC0F" w14:textId="28C744D7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4255B4EF" w:rsidR="71C25CFF">
        <w:rPr>
          <w:rFonts w:ascii="Cambria" w:hAnsi="Cambria" w:eastAsia="Cambria" w:cs="Cambria"/>
          <w:b w:val="0"/>
          <w:bCs w:val="0"/>
          <w:sz w:val="24"/>
          <w:szCs w:val="24"/>
        </w:rPr>
        <w:t>El incumplimiento de lo aquí garantizado será considerado como falta grave al contrato y habilitará a la UNAB para terminar éste de inmediato, bastando sólo un aviso por escrito al Prestador, quien no tendrá derecho a indemnización alguna por el término anticipado.</w:t>
      </w:r>
    </w:p>
    <w:p w:rsidR="000E4FFD" w:rsidP="4255B4EF" w:rsidRDefault="000E4FFD" w14:paraId="0A75E82D" w14:textId="77777777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="007910EA" w:rsidP="77C1BFE4" w:rsidRDefault="007910EA" w14:paraId="15599274" w14:textId="00FB4E65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00677343">
        <w:rPr>
          <w:rFonts w:ascii="Cambria" w:hAnsi="Cambria" w:eastAsia="Cambria" w:cs="Cambria"/>
          <w:b w:val="1"/>
          <w:bCs w:val="1"/>
          <w:sz w:val="24"/>
          <w:szCs w:val="24"/>
        </w:rPr>
        <w:t>SÉPTIMO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>:</w:t>
      </w:r>
      <w:r w:rsidRPr="77C1BFE4" w:rsidR="00E53F4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b w:val="1"/>
          <w:bCs w:val="1"/>
          <w:sz w:val="24"/>
          <w:szCs w:val="24"/>
        </w:rPr>
        <w:t>LEY N°21.369. REGULA EL ACOSO SEXUAL, LA VIOLENCIA Y DISCRIMINACIÓN DE GÉNERO EN EL ÁMBITO DE LA EDUCACIÓN SUPERIOR</w:t>
      </w:r>
      <w:r w:rsidRPr="77C1BFE4" w:rsidR="71821A6E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</w:p>
    <w:p w:rsidR="007910EA" w:rsidP="77C1BFE4" w:rsidRDefault="007910EA" w14:paraId="296F31B3" w14:textId="5C2B2D2C">
      <w:pPr>
        <w:pStyle w:val="Normal"/>
        <w:jc w:val="both"/>
        <w:rPr>
          <w:rFonts w:ascii="Cambria" w:hAnsi="Cambria" w:eastAsia="Cambria" w:cs="Cambria"/>
          <w:sz w:val="24"/>
          <w:szCs w:val="24"/>
        </w:rPr>
      </w:pPr>
      <w:r w:rsidRPr="77C1BFE4" w:rsidR="71821A6E">
        <w:rPr>
          <w:rFonts w:ascii="Cambria" w:hAnsi="Cambria" w:eastAsia="Cambria" w:cs="Cambria"/>
          <w:sz w:val="24"/>
          <w:szCs w:val="24"/>
        </w:rPr>
        <w:t xml:space="preserve">Las partes declaran y garantizan cumplir con la Ley N°21.369 que regula el acoso sexual, la violencia y discriminación de género en el ámbito de la educación superior. Junto con lo anterior, </w:t>
      </w:r>
      <w:r w:rsidRPr="77C1BFE4" w:rsidR="78BE222C">
        <w:rPr>
          <w:rFonts w:ascii="Cambria" w:hAnsi="Cambria" w:eastAsia="Cambria" w:cs="Cambria"/>
          <w:sz w:val="24"/>
          <w:szCs w:val="24"/>
        </w:rPr>
        <w:t>la Institución Asociad</w:t>
      </w:r>
      <w:r w:rsidRPr="77C1BFE4" w:rsidR="78BE222C">
        <w:rPr>
          <w:rFonts w:ascii="Cambria" w:hAnsi="Cambria" w:eastAsia="Cambria" w:cs="Cambria"/>
          <w:sz w:val="24"/>
          <w:szCs w:val="24"/>
        </w:rPr>
        <w:t>a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>declara conocer que, en cumplimiento de la referida ley, la Universidad Andrés Bello ha implementado una Política Integral de Convivencia, Inclusión, Promoción del Respeto, Acoso Sexual, Violencia y Discriminación de Género y un Protocolo Integral Contra el Acoso Sexual, la Violencia y Discriminación de Género, los cuales forman parte del Modelo Integral Contra el Acoso Sexual, la Violencia y Discriminación de Género, en adelante “El Modelo”.</w:t>
      </w:r>
    </w:p>
    <w:p w:rsidR="007910EA" w:rsidP="4255B4EF" w:rsidRDefault="007910EA" w14:paraId="71C2D7A7" w14:textId="24E56C29">
      <w:pPr>
        <w:pStyle w:val="Normal"/>
        <w:jc w:val="both"/>
        <w:rPr>
          <w:rFonts w:ascii="Cambria" w:hAnsi="Cambria" w:eastAsia="Cambria" w:cs="Cambria"/>
          <w:sz w:val="24"/>
          <w:szCs w:val="24"/>
        </w:rPr>
      </w:pPr>
      <w:r w:rsidRPr="77C1BFE4" w:rsidR="71821A6E">
        <w:rPr>
          <w:rFonts w:ascii="Cambria" w:hAnsi="Cambria" w:eastAsia="Cambria" w:cs="Cambria"/>
          <w:sz w:val="24"/>
          <w:szCs w:val="24"/>
        </w:rPr>
        <w:t xml:space="preserve">Dicha normativa, que forma parte integrante del presente contrato y es vinculante para ambas partes, se encuentra disponible en el sitio www.unab.cl. y/o </w:t>
      </w:r>
      <w:hyperlink r:id="Rd7febd3842614f9d">
        <w:r w:rsidRPr="77C1BFE4" w:rsidR="71821A6E">
          <w:rPr>
            <w:rStyle w:val="Hipervnculo"/>
            <w:rFonts w:ascii="Cambria" w:hAnsi="Cambria" w:eastAsia="Cambria" w:cs="Cambria"/>
            <w:sz w:val="24"/>
            <w:szCs w:val="24"/>
          </w:rPr>
          <w:t>https://www.unab.cl/modelocontraelacosoUNAB</w:t>
        </w:r>
      </w:hyperlink>
      <w:r w:rsidRPr="77C1BFE4" w:rsidR="71821A6E">
        <w:rPr>
          <w:rFonts w:ascii="Cambria" w:hAnsi="Cambria" w:eastAsia="Cambria" w:cs="Cambria"/>
          <w:sz w:val="24"/>
          <w:szCs w:val="24"/>
        </w:rPr>
        <w:t>.</w:t>
      </w:r>
      <w:r w:rsidRPr="77C1BFE4" w:rsidR="722BFB9D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Asimismo, </w:t>
      </w:r>
      <w:r w:rsidRPr="77C1BFE4" w:rsidR="6C481AD5">
        <w:rPr>
          <w:rFonts w:ascii="Cambria" w:hAnsi="Cambria" w:eastAsia="Cambria" w:cs="Cambria"/>
          <w:sz w:val="24"/>
          <w:szCs w:val="24"/>
        </w:rPr>
        <w:t xml:space="preserve">la Institución </w:t>
      </w:r>
      <w:r w:rsidRPr="77C1BFE4" w:rsidR="6C481AD5">
        <w:rPr>
          <w:rFonts w:ascii="Cambria" w:hAnsi="Cambria" w:eastAsia="Cambria" w:cs="Cambria"/>
          <w:sz w:val="24"/>
          <w:szCs w:val="24"/>
        </w:rPr>
        <w:t>Asociada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>se compromete a informar, a través de los canales de denuncia denuncias@unab.cl, cualquier violación de las normas y principios contenidos en el Modelo Integral.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ACA711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>De acuerdo a lo establecido en el Dictamen N°E389867/2023 de la Contraloría General de la República y en el Oficio N°001-2023 de la Superintendencia de Educación Superior, en aquellos casos en que la contraparte sea un Órgano de la Administración del Estado u otra entidad pública, la incorporación de la normativa citada precedentemente no afectará las potestades o facultades de administración y disciplinarias propias de dicha entidad, la cual podrá activar sus propios protocolos sobre la materia, así como ejercer las potestades que corresponda en relación con su personal.</w:t>
      </w:r>
    </w:p>
    <w:p w:rsidR="7E85F737" w:rsidP="4255B4EF" w:rsidRDefault="7E85F737" w14:paraId="37C3545E" w14:textId="2352C54B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6F731A" w:rsidP="77C1BFE4" w:rsidRDefault="002617C4" w14:paraId="472E7A69" w14:textId="0F188898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OCTAVO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>: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49AD325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DOMICILIO</w:t>
      </w:r>
    </w:p>
    <w:p w:rsidRPr="00464E33" w:rsidR="006F731A" w:rsidP="4255B4EF" w:rsidRDefault="002617C4" w14:paraId="2AE34330" w14:textId="61A3CFA3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6F731A">
        <w:rPr>
          <w:rFonts w:ascii="Cambria" w:hAnsi="Cambria" w:eastAsia="Cambria" w:cs="Cambria"/>
          <w:sz w:val="24"/>
          <w:szCs w:val="24"/>
        </w:rPr>
        <w:t>Para todos los efectos legales, las partes fijan su domicilio en la ciudad y comuna de Santiago, sometiéndose a los Tribunales de Justicia que sean competentes en dicho territorio.</w:t>
      </w:r>
    </w:p>
    <w:p w:rsidR="4255B4EF" w:rsidP="4255B4EF" w:rsidRDefault="4255B4EF" w14:paraId="3606ABE5" w14:textId="442D8797">
      <w:pPr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483CDD" w:rsidP="77C1BFE4" w:rsidRDefault="002617C4" w14:paraId="7101E0AD" w14:textId="7E9E630A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NOVENO</w:t>
      </w:r>
      <w:r w:rsidRPr="77C1BFE4" w:rsidR="00483CDD">
        <w:rPr>
          <w:rFonts w:ascii="Cambria" w:hAnsi="Cambria" w:eastAsia="Cambria" w:cs="Cambria"/>
          <w:b w:val="1"/>
          <w:bCs w:val="1"/>
          <w:sz w:val="24"/>
          <w:szCs w:val="24"/>
        </w:rPr>
        <w:t>. CONTRAPARTES TÉCNICAS</w:t>
      </w:r>
      <w:r w:rsidRPr="77C1BFE4" w:rsidR="00483CDD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: </w:t>
      </w:r>
    </w:p>
    <w:p w:rsidRPr="00464E33" w:rsidR="00483CDD" w:rsidP="4255B4EF" w:rsidRDefault="002617C4" w14:paraId="6B954F18" w14:textId="22A0E7F1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483CDD">
        <w:rPr>
          <w:rFonts w:ascii="Cambria" w:hAnsi="Cambria" w:eastAsia="Cambria" w:cs="Cambria"/>
          <w:sz w:val="24"/>
          <w:szCs w:val="24"/>
        </w:rPr>
        <w:t xml:space="preserve">Las partes </w:t>
      </w:r>
      <w:r w:rsidRPr="77C1BFE4" w:rsidR="7AC756DA">
        <w:rPr>
          <w:rFonts w:ascii="Cambria" w:hAnsi="Cambria" w:eastAsia="Cambria" w:cs="Cambria"/>
          <w:sz w:val="24"/>
          <w:szCs w:val="24"/>
        </w:rPr>
        <w:t>nombran</w:t>
      </w:r>
      <w:r w:rsidRPr="77C1BFE4" w:rsidR="00B659A9">
        <w:rPr>
          <w:rFonts w:ascii="Cambria" w:hAnsi="Cambria" w:eastAsia="Cambria" w:cs="Cambria"/>
          <w:sz w:val="24"/>
          <w:szCs w:val="24"/>
        </w:rPr>
        <w:t xml:space="preserve"> contrapartes técnicas </w:t>
      </w:r>
      <w:r w:rsidRPr="77C1BFE4" w:rsidR="006D5539">
        <w:rPr>
          <w:rFonts w:ascii="Cambria" w:hAnsi="Cambria" w:eastAsia="Cambria" w:cs="Cambria"/>
          <w:sz w:val="24"/>
          <w:szCs w:val="24"/>
        </w:rPr>
        <w:t>a</w:t>
      </w:r>
      <w:r w:rsidRPr="77C1BFE4" w:rsidR="00A50018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63B08976">
        <w:rPr>
          <w:rFonts w:ascii="Cambria" w:hAnsi="Cambria" w:eastAsia="Cambria" w:cs="Cambria"/>
          <w:sz w:val="24"/>
          <w:szCs w:val="24"/>
        </w:rPr>
        <w:t>[</w:t>
      </w:r>
      <w:r w:rsidRPr="77C1BFE4" w:rsidR="63B08976">
        <w:rPr>
          <w:rFonts w:ascii="Cambria" w:hAnsi="Cambria" w:eastAsia="Cambria" w:cs="Cambria"/>
          <w:sz w:val="24"/>
          <w:szCs w:val="24"/>
          <w:highlight w:val="yellow"/>
        </w:rPr>
        <w:t>Nombre Representante Técnico</w:t>
      </w:r>
      <w:r w:rsidRPr="77C1BFE4" w:rsidR="63B08976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63B08976">
        <w:rPr>
          <w:rFonts w:ascii="Cambria" w:hAnsi="Cambria" w:eastAsia="Cambria" w:cs="Cambria"/>
          <w:sz w:val="24"/>
          <w:szCs w:val="24"/>
          <w:highlight w:val="yellow"/>
        </w:rPr>
        <w:t>UNAB</w:t>
      </w:r>
      <w:r w:rsidRPr="77C1BFE4" w:rsidR="63B08976">
        <w:rPr>
          <w:rFonts w:ascii="Cambria" w:hAnsi="Cambria" w:eastAsia="Cambria" w:cs="Cambria"/>
          <w:sz w:val="24"/>
          <w:szCs w:val="24"/>
        </w:rPr>
        <w:t>]</w:t>
      </w:r>
      <w:r w:rsidRPr="77C1BFE4" w:rsidR="007D4458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D4458">
        <w:rPr>
          <w:rFonts w:ascii="Cambria" w:hAnsi="Cambria" w:eastAsia="Cambria" w:cs="Cambria"/>
          <w:sz w:val="24"/>
          <w:szCs w:val="24"/>
        </w:rPr>
        <w:t>(</w:t>
      </w:r>
      <w:hyperlink r:id="Red1e76446ac54a01">
        <w:r w:rsidRPr="77C1BFE4" w:rsidR="00A50018">
          <w:rPr>
            <w:rStyle w:val="Hipervnculo"/>
            <w:rFonts w:ascii="Cambria" w:hAnsi="Cambria" w:eastAsia="Cambria" w:cs="Cambria"/>
            <w:sz w:val="24"/>
            <w:szCs w:val="24"/>
          </w:rPr>
          <w:t>XXXXX@unab.cl</w:t>
        </w:r>
      </w:hyperlink>
      <w:r w:rsidRPr="77C1BFE4" w:rsidR="00AC02BB">
        <w:rPr>
          <w:rFonts w:ascii="Cambria" w:hAnsi="Cambria" w:eastAsia="Cambria" w:cs="Cambria"/>
          <w:sz w:val="24"/>
          <w:szCs w:val="24"/>
        </w:rPr>
        <w:t xml:space="preserve">) </w:t>
      </w:r>
      <w:r w:rsidRPr="77C1BFE4" w:rsidR="00B659A9">
        <w:rPr>
          <w:rFonts w:ascii="Cambria" w:hAnsi="Cambria" w:eastAsia="Cambria" w:cs="Cambria"/>
          <w:sz w:val="24"/>
          <w:szCs w:val="24"/>
        </w:rPr>
        <w:t>por la Universidad Andrés Bello</w:t>
      </w:r>
      <w:r w:rsidRPr="77C1BFE4" w:rsidR="002C5154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B33484">
        <w:rPr>
          <w:rFonts w:ascii="Cambria" w:hAnsi="Cambria" w:eastAsia="Cambria" w:cs="Cambria"/>
          <w:sz w:val="24"/>
          <w:szCs w:val="24"/>
        </w:rPr>
        <w:t xml:space="preserve">y a </w:t>
      </w:r>
      <w:r w:rsidRPr="77C1BFE4" w:rsidR="00E13EFF">
        <w:rPr>
          <w:rFonts w:ascii="Cambria" w:hAnsi="Cambria" w:eastAsia="Cambria" w:cs="Cambria"/>
          <w:sz w:val="24"/>
          <w:szCs w:val="24"/>
        </w:rPr>
        <w:t xml:space="preserve">don </w:t>
      </w:r>
      <w:r w:rsidRPr="77C1BFE4" w:rsidR="7975C4EC">
        <w:rPr>
          <w:rFonts w:ascii="Cambria" w:hAnsi="Cambria" w:eastAsia="Cambria" w:cs="Cambria"/>
          <w:sz w:val="24"/>
          <w:szCs w:val="24"/>
        </w:rPr>
        <w:t>[</w:t>
      </w:r>
      <w:r w:rsidRPr="77C1BFE4" w:rsidR="7975C4EC">
        <w:rPr>
          <w:rFonts w:ascii="Cambria" w:hAnsi="Cambria" w:eastAsia="Cambria" w:cs="Cambria"/>
          <w:sz w:val="24"/>
          <w:szCs w:val="24"/>
          <w:highlight w:val="yellow"/>
        </w:rPr>
        <w:t>Nombre</w:t>
      </w:r>
      <w:r w:rsidRPr="77C1BFE4" w:rsidR="7975C4E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975C4EC">
        <w:rPr>
          <w:rFonts w:ascii="Cambria" w:hAnsi="Cambria" w:eastAsia="Cambria" w:cs="Cambria"/>
          <w:sz w:val="24"/>
          <w:szCs w:val="24"/>
          <w:highlight w:val="yellow"/>
        </w:rPr>
        <w:t xml:space="preserve">Representante </w:t>
      </w:r>
      <w:r w:rsidRPr="77C1BFE4" w:rsidR="7975C4EC">
        <w:rPr>
          <w:rFonts w:ascii="Cambria" w:hAnsi="Cambria" w:eastAsia="Cambria" w:cs="Cambria"/>
          <w:sz w:val="24"/>
          <w:szCs w:val="24"/>
          <w:highlight w:val="yellow"/>
        </w:rPr>
        <w:t>Técnico Asociada</w:t>
      </w:r>
      <w:r w:rsidRPr="77C1BFE4" w:rsidR="7975C4EC">
        <w:rPr>
          <w:rFonts w:ascii="Cambria" w:hAnsi="Cambria" w:eastAsia="Cambria" w:cs="Cambria"/>
          <w:sz w:val="24"/>
          <w:szCs w:val="24"/>
        </w:rPr>
        <w:t>]</w:t>
      </w:r>
      <w:r w:rsidRPr="77C1BFE4" w:rsidR="00A50018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B17944">
        <w:rPr>
          <w:rFonts w:ascii="Cambria" w:hAnsi="Cambria" w:eastAsia="Cambria" w:cs="Cambria"/>
          <w:sz w:val="24"/>
          <w:szCs w:val="24"/>
        </w:rPr>
        <w:t>(</w:t>
      </w:r>
      <w:hyperlink r:id="Ra1acec49805f41f4">
        <w:r w:rsidRPr="77C1BFE4" w:rsidR="004C12BE">
          <w:rPr>
            <w:rStyle w:val="Hipervnculo"/>
            <w:rFonts w:ascii="Cambria" w:hAnsi="Cambria" w:eastAsia="Cambria" w:cs="Cambria"/>
            <w:sz w:val="24"/>
            <w:szCs w:val="24"/>
          </w:rPr>
          <w:t>XXXX</w:t>
        </w:r>
        <w:r w:rsidRPr="77C1BFE4" w:rsidR="00B17944">
          <w:rPr>
            <w:rStyle w:val="Hipervnculo"/>
            <w:rFonts w:ascii="Cambria" w:hAnsi="Cambria" w:eastAsia="Cambria" w:cs="Cambria"/>
            <w:sz w:val="24"/>
            <w:szCs w:val="24"/>
          </w:rPr>
          <w:t>@</w:t>
        </w:r>
      </w:hyperlink>
      <w:r w:rsidRPr="77C1BFE4" w:rsidR="004C12BE">
        <w:rPr>
          <w:rStyle w:val="Hipervnculo"/>
          <w:rFonts w:ascii="Cambria" w:hAnsi="Cambria" w:eastAsia="Cambria" w:cs="Cambria"/>
          <w:sz w:val="24"/>
          <w:szCs w:val="24"/>
        </w:rPr>
        <w:t>XXXXXX</w:t>
      </w:r>
      <w:r w:rsidRPr="77C1BFE4" w:rsidR="00B17944">
        <w:rPr>
          <w:rFonts w:ascii="Cambria" w:hAnsi="Cambria" w:eastAsia="Cambria" w:cs="Cambria"/>
          <w:sz w:val="24"/>
          <w:szCs w:val="24"/>
        </w:rPr>
        <w:t>)</w:t>
      </w:r>
      <w:r w:rsidRPr="77C1BFE4" w:rsidR="00E13EFF">
        <w:rPr>
          <w:rFonts w:ascii="Cambria" w:hAnsi="Cambria" w:eastAsia="Cambria" w:cs="Cambria"/>
          <w:sz w:val="24"/>
          <w:szCs w:val="24"/>
        </w:rPr>
        <w:t xml:space="preserve"> p</w:t>
      </w:r>
      <w:r w:rsidRPr="77C1BFE4" w:rsidR="00283929">
        <w:rPr>
          <w:rFonts w:ascii="Cambria" w:hAnsi="Cambria" w:eastAsia="Cambria" w:cs="Cambria"/>
          <w:sz w:val="24"/>
          <w:szCs w:val="24"/>
        </w:rPr>
        <w:t>or la Institución Asociada</w:t>
      </w:r>
      <w:r w:rsidRPr="77C1BFE4" w:rsidR="00483CDD">
        <w:rPr>
          <w:rFonts w:ascii="Cambria" w:hAnsi="Cambria" w:eastAsia="Cambria" w:cs="Cambria"/>
          <w:sz w:val="24"/>
          <w:szCs w:val="24"/>
        </w:rPr>
        <w:t>.</w:t>
      </w:r>
    </w:p>
    <w:p w:rsidRPr="00AD592B" w:rsidR="006B342C" w:rsidP="4255B4EF" w:rsidRDefault="006B342C" w14:paraId="0AAEB5FC" w14:textId="77777777">
      <w:pPr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C43DF4" w:rsidP="4255B4EF" w:rsidRDefault="002617C4" w14:paraId="6B884761" w14:textId="599291AF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D</w:t>
      </w:r>
      <w:r w:rsidRPr="77C1BFE4" w:rsidR="00483CDD">
        <w:rPr>
          <w:rFonts w:ascii="Cambria" w:hAnsi="Cambria" w:eastAsia="Cambria" w:cs="Cambria"/>
          <w:b w:val="1"/>
          <w:bCs w:val="1"/>
          <w:sz w:val="24"/>
          <w:szCs w:val="24"/>
        </w:rPr>
        <w:t>ÉCIMO</w:t>
      </w:r>
      <w:r w:rsidRPr="77C1BFE4" w:rsidR="65E08FDC">
        <w:rPr>
          <w:rFonts w:ascii="Cambria" w:hAnsi="Cambria" w:eastAsia="Cambria" w:cs="Cambria"/>
          <w:b w:val="1"/>
          <w:bCs w:val="1"/>
          <w:sz w:val="24"/>
          <w:szCs w:val="24"/>
        </w:rPr>
        <w:t>:</w:t>
      </w:r>
      <w:r w:rsidRPr="77C1BFE4" w:rsidR="0075757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PERSONERÍAS</w:t>
      </w:r>
      <w:r w:rsidRPr="77C1BFE4" w:rsidR="00757570">
        <w:rPr>
          <w:rFonts w:ascii="Cambria" w:hAnsi="Cambria" w:eastAsia="Cambria" w:cs="Cambria"/>
          <w:sz w:val="24"/>
          <w:szCs w:val="24"/>
        </w:rPr>
        <w:t xml:space="preserve"> </w:t>
      </w:r>
    </w:p>
    <w:p w:rsidRPr="00464E33" w:rsidR="00C43DF4" w:rsidP="4255B4EF" w:rsidRDefault="00C43DF4" w14:paraId="66275556" w14:textId="77777777">
      <w:pPr>
        <w:jc w:val="both"/>
        <w:rPr>
          <w:rFonts w:ascii="Cambria" w:hAnsi="Cambria" w:eastAsia="Cambria" w:cs="Cambria"/>
          <w:sz w:val="24"/>
          <w:szCs w:val="24"/>
        </w:rPr>
      </w:pPr>
      <w:r w:rsidRPr="4255B4EF" w:rsidR="00C43DF4">
        <w:rPr>
          <w:rFonts w:ascii="Cambria" w:hAnsi="Cambria" w:eastAsia="Cambria" w:cs="Cambria"/>
          <w:sz w:val="24"/>
          <w:szCs w:val="24"/>
        </w:rPr>
        <w:t xml:space="preserve">Las partes declaran que actúan por sus representadas en virtud de poderes legalmente constituidos y que se encuentran vigentes, con facultades suficientes para obligar a sus representadas. </w:t>
      </w:r>
    </w:p>
    <w:p w:rsidRPr="00464E33" w:rsidR="002244DA" w:rsidP="4255B4EF" w:rsidRDefault="002244DA" w14:paraId="0E01C340" w14:textId="507A911B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244DA">
        <w:rPr>
          <w:rFonts w:ascii="Cambria" w:hAnsi="Cambria" w:eastAsia="Cambria" w:cs="Cambria"/>
          <w:sz w:val="24"/>
          <w:szCs w:val="24"/>
        </w:rPr>
        <w:t xml:space="preserve">La personería de don Roberto Aguirre </w:t>
      </w:r>
      <w:r w:rsidRPr="77C1BFE4" w:rsidR="739671D9">
        <w:rPr>
          <w:rFonts w:ascii="Cambria" w:hAnsi="Cambria" w:eastAsia="Cambria" w:cs="Cambria"/>
          <w:sz w:val="24"/>
          <w:szCs w:val="24"/>
        </w:rPr>
        <w:t>Martínez</w:t>
      </w:r>
      <w:r w:rsidRPr="77C1BFE4" w:rsidR="002244DA">
        <w:rPr>
          <w:rFonts w:ascii="Cambria" w:hAnsi="Cambria" w:eastAsia="Cambria" w:cs="Cambria"/>
          <w:sz w:val="24"/>
          <w:szCs w:val="24"/>
        </w:rPr>
        <w:t xml:space="preserve"> y do</w:t>
      </w:r>
      <w:r w:rsidRPr="77C1BFE4" w:rsidR="0C6E92A4">
        <w:rPr>
          <w:rFonts w:ascii="Cambria" w:hAnsi="Cambria" w:eastAsia="Cambria" w:cs="Cambria"/>
          <w:sz w:val="24"/>
          <w:szCs w:val="24"/>
        </w:rPr>
        <w:t>ña</w:t>
      </w:r>
      <w:r w:rsidRPr="77C1BFE4" w:rsidR="002244DA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4EBE730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Ana María </w:t>
      </w:r>
      <w:r w:rsidRPr="77C1BFE4" w:rsidR="4EBE730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Pavez</w:t>
      </w:r>
      <w:r w:rsidRPr="77C1BFE4" w:rsidR="4EBE730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Ituarte,</w:t>
      </w:r>
      <w:r w:rsidRPr="77C1BFE4" w:rsidR="002244DA">
        <w:rPr>
          <w:rFonts w:ascii="Cambria" w:hAnsi="Cambria" w:eastAsia="Cambria" w:cs="Cambria"/>
          <w:sz w:val="24"/>
          <w:szCs w:val="24"/>
        </w:rPr>
        <w:t xml:space="preserve"> para representar a la Universidad Andrés Bello, </w:t>
      </w:r>
      <w:r w:rsidRPr="77C1BFE4" w:rsidR="1B93C1F6">
        <w:rPr>
          <w:rFonts w:ascii="Cambria" w:hAnsi="Cambria" w:eastAsia="Cambria" w:cs="Cambria"/>
          <w:sz w:val="24"/>
          <w:szCs w:val="24"/>
        </w:rPr>
        <w:t>constan en escritura pública de fecha 17 de junio de 2022 otorgada ante el Notario Público de Santiago, don Ricardo San Martin Urrejola, repertorio N°19.372-2022.</w:t>
      </w:r>
    </w:p>
    <w:p w:rsidR="4255B4EF" w:rsidP="77C1BFE4" w:rsidRDefault="4255B4EF" w14:paraId="73A264EC" w14:textId="7C928244">
      <w:pPr>
        <w:bidi w:val="0"/>
        <w:spacing w:before="120" w:after="120" w:line="23" w:lineRule="atLeast"/>
        <w:jc w:val="both"/>
        <w:rPr>
          <w:rFonts w:ascii="Cambria" w:hAnsi="Cambria" w:eastAsia="Cambria" w:cs="Cambria"/>
          <w:noProof w:val="0"/>
          <w:sz w:val="24"/>
          <w:szCs w:val="24"/>
          <w:lang w:val="es-CL"/>
        </w:rPr>
      </w:pP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>La personería de [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highlight w:val="yellow"/>
          <w:lang w:val="es-CL"/>
        </w:rPr>
        <w:t>Nombre de Representante de Contraparte]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 xml:space="preserve"> para representar a [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highlight w:val="yellow"/>
          <w:lang w:val="es-CL"/>
        </w:rPr>
        <w:t>Nombre Contraparte]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 xml:space="preserve"> consta en [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highlight w:val="yellow"/>
          <w:lang w:val="es-CL"/>
        </w:rPr>
        <w:t>Decreto o Escritura Pública]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>.</w:t>
      </w:r>
    </w:p>
    <w:p w:rsidR="4255B4EF" w:rsidP="77C1BFE4" w:rsidRDefault="4255B4EF" w14:paraId="3C5A9665" w14:textId="00713F7B">
      <w:pPr>
        <w:pStyle w:val="Normal"/>
        <w:suppressLineNumbers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bidi w:val="0"/>
        <w:spacing w:before="0" w:beforeAutospacing="off" w:after="160" w:afterAutospacing="off" w:line="259" w:lineRule="auto"/>
        <w:ind w:left="0" w:right="0"/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E53F4C" w:rsidP="77C1BFE4" w:rsidRDefault="002617C4" w14:paraId="1816E573" w14:textId="15608ED9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5F227242">
        <w:rPr>
          <w:rFonts w:ascii="Cambria" w:hAnsi="Cambria" w:eastAsia="Cambria" w:cs="Cambria"/>
          <w:b w:val="1"/>
          <w:bCs w:val="1"/>
          <w:sz w:val="24"/>
          <w:szCs w:val="24"/>
        </w:rPr>
        <w:t>UNDÉCIMO</w:t>
      </w:r>
      <w:r w:rsidRPr="77C1BFE4" w:rsidR="00E53F4C">
        <w:rPr>
          <w:rFonts w:ascii="Cambria" w:hAnsi="Cambria" w:eastAsia="Cambria" w:cs="Cambria"/>
          <w:b w:val="1"/>
          <w:bCs w:val="1"/>
          <w:sz w:val="24"/>
          <w:szCs w:val="24"/>
        </w:rPr>
        <w:t>: EJEMPLARES DEL CONVENIO.</w:t>
      </w:r>
    </w:p>
    <w:p w:rsidRPr="00464E33" w:rsidR="00E53F4C" w:rsidP="4255B4EF" w:rsidRDefault="002617C4" w14:paraId="0AE01EA9" w14:textId="1A082C3B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E53F4C">
        <w:rPr>
          <w:rFonts w:ascii="Cambria" w:hAnsi="Cambria" w:eastAsia="Cambria" w:cs="Cambria"/>
          <w:sz w:val="24"/>
          <w:szCs w:val="24"/>
        </w:rPr>
        <w:t xml:space="preserve">El presente Convenio se otorga en </w:t>
      </w:r>
      <w:r w:rsidRPr="77C1BFE4" w:rsidR="000A7A14">
        <w:rPr>
          <w:rFonts w:ascii="Cambria" w:hAnsi="Cambria" w:eastAsia="Cambria" w:cs="Cambria"/>
          <w:sz w:val="24"/>
          <w:szCs w:val="24"/>
        </w:rPr>
        <w:t>2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 ejemplares de igual tenor</w:t>
      </w:r>
      <w:r w:rsidRPr="77C1BFE4" w:rsidR="00787EA3">
        <w:rPr>
          <w:rFonts w:ascii="Cambria" w:hAnsi="Cambria" w:eastAsia="Cambria" w:cs="Cambria"/>
          <w:sz w:val="24"/>
          <w:szCs w:val="24"/>
        </w:rPr>
        <w:t>,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87EA3">
        <w:rPr>
          <w:rFonts w:ascii="Cambria" w:hAnsi="Cambria" w:eastAsia="Cambria" w:cs="Cambria"/>
          <w:sz w:val="24"/>
          <w:szCs w:val="24"/>
        </w:rPr>
        <w:t>f</w:t>
      </w:r>
      <w:r w:rsidRPr="77C1BFE4" w:rsidR="00E53F4C">
        <w:rPr>
          <w:rFonts w:ascii="Cambria" w:hAnsi="Cambria" w:eastAsia="Cambria" w:cs="Cambria"/>
          <w:sz w:val="24"/>
          <w:szCs w:val="24"/>
        </w:rPr>
        <w:t>echa</w:t>
      </w:r>
      <w:r w:rsidRPr="77C1BFE4" w:rsidR="00787EA3">
        <w:rPr>
          <w:rFonts w:ascii="Cambria" w:hAnsi="Cambria" w:eastAsia="Cambria" w:cs="Cambria"/>
          <w:sz w:val="24"/>
          <w:szCs w:val="24"/>
        </w:rPr>
        <w:t>,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87EA3">
        <w:rPr>
          <w:rFonts w:ascii="Cambria" w:hAnsi="Cambria" w:eastAsia="Cambria" w:cs="Cambria"/>
          <w:sz w:val="24"/>
          <w:szCs w:val="24"/>
        </w:rPr>
        <w:t>v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alidez, quedando un ejemplar para cada parte.  </w:t>
      </w:r>
    </w:p>
    <w:p w:rsidRPr="00464E33" w:rsidR="00E53F4C" w:rsidP="4255B4EF" w:rsidRDefault="00E53F4C" w14:paraId="5304F7BC" w14:textId="77777777">
      <w:pPr>
        <w:pStyle w:val="Textoindependienteprimerasangra"/>
        <w:ind w:firstLine="0"/>
        <w:jc w:val="both"/>
        <w:rPr>
          <w:rFonts w:ascii="Cambria" w:hAnsi="Cambria" w:eastAsia="Cambria" w:cs="Cambria"/>
          <w:sz w:val="24"/>
          <w:szCs w:val="24"/>
          <w:lang w:val="es-AR"/>
        </w:rPr>
      </w:pPr>
    </w:p>
    <w:p w:rsidRPr="00464E33" w:rsidR="006F731A" w:rsidP="4255B4EF" w:rsidRDefault="006F731A" w14:paraId="00A0C5EF" w14:textId="77777777">
      <w:pPr>
        <w:pStyle w:val="Textoindependienteprimerasangra"/>
        <w:ind w:firstLine="0"/>
        <w:jc w:val="both"/>
        <w:rPr>
          <w:rFonts w:ascii="Cambria" w:hAnsi="Cambria" w:eastAsia="Cambria" w:cs="Cambria"/>
          <w:sz w:val="24"/>
          <w:szCs w:val="24"/>
          <w:lang w:val="es-AR"/>
        </w:rPr>
      </w:pPr>
      <w:r w:rsidRPr="77C1BFE4" w:rsidR="006F731A">
        <w:rPr>
          <w:rFonts w:ascii="Cambria" w:hAnsi="Cambria" w:eastAsia="Cambria" w:cs="Cambria"/>
          <w:sz w:val="24"/>
          <w:szCs w:val="24"/>
          <w:lang w:val="es-AR"/>
        </w:rPr>
        <w:t>EN SEÑAL DE CONFORMIDAD,</w:t>
      </w:r>
      <w:r w:rsidRPr="77C1BFE4" w:rsidR="00E53F4C">
        <w:rPr>
          <w:rFonts w:ascii="Cambria" w:hAnsi="Cambria" w:eastAsia="Cambria" w:cs="Cambria"/>
          <w:sz w:val="24"/>
          <w:szCs w:val="24"/>
          <w:lang w:val="es-AR"/>
        </w:rPr>
        <w:t xml:space="preserve"> las partes firman este Convenio</w:t>
      </w:r>
      <w:r w:rsidRPr="77C1BFE4" w:rsidR="006F731A">
        <w:rPr>
          <w:rFonts w:ascii="Cambria" w:hAnsi="Cambria" w:eastAsia="Cambria" w:cs="Cambria"/>
          <w:sz w:val="24"/>
          <w:szCs w:val="24"/>
          <w:lang w:val="es-AR"/>
        </w:rPr>
        <w:t xml:space="preserve">, con vigencia a partir de la fecha en el comienzo indicada.  </w:t>
      </w:r>
    </w:p>
    <w:p w:rsidRPr="00464E33" w:rsidR="002572AC" w:rsidP="77C1BFE4" w:rsidRDefault="002525C6" w14:paraId="59A377EC" w14:textId="6958099F">
      <w:pPr>
        <w:pStyle w:val="Textoindependienteprimerasangra"/>
        <w:suppressAutoHyphens/>
        <w:ind w:firstLine="0"/>
        <w:jc w:val="both"/>
        <w:rPr>
          <w:rFonts w:ascii="Cambria" w:hAnsi="Cambria" w:eastAsia="Cambria" w:cs="Cambria"/>
          <w:sz w:val="24"/>
          <w:szCs w:val="24"/>
          <w:lang w:val="es-AR"/>
        </w:rPr>
      </w:pPr>
    </w:p>
    <w:p w:rsidRPr="00464E33" w:rsidR="002572AC" w:rsidP="77C1BFE4" w:rsidRDefault="002525C6" w14:paraId="5BD17C09" w14:textId="7D73F99D">
      <w:pPr>
        <w:suppressAutoHyphens/>
        <w:spacing w:before="120" w:after="120" w:line="23" w:lineRule="atLeast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</w:pPr>
    </w:p>
    <w:p w:rsidRPr="00464E33" w:rsidR="002572AC" w:rsidP="77C1BFE4" w:rsidRDefault="002525C6" w14:paraId="6CC3C21C" w14:textId="2CECC577">
      <w:pPr>
        <w:suppressAutoHyphens/>
        <w:spacing w:before="120" w:after="120" w:line="23" w:lineRule="atLeast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</w:pPr>
    </w:p>
    <w:tbl>
      <w:tblPr>
        <w:tblStyle w:val="Tablaconcuadrcula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925"/>
        <w:gridCol w:w="2700"/>
      </w:tblGrid>
      <w:tr w:rsidR="77C1BFE4" w:rsidTr="77C1BFE4" w14:paraId="0F4FDCC2">
        <w:trPr>
          <w:trHeight w:val="300"/>
        </w:trPr>
        <w:tc>
          <w:tcPr>
            <w:tcW w:w="283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5DB56A88" w14:textId="74ED1FE3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es-ES"/>
              </w:rPr>
              <w:t xml:space="preserve"> Roberto Aguirre Martínez</w:t>
            </w:r>
          </w:p>
          <w:p w:rsidR="77C1BFE4" w:rsidP="77C1BFE4" w:rsidRDefault="77C1BFE4" w14:paraId="2D252573" w14:textId="39849784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es-ES"/>
              </w:rPr>
              <w:t>Universidad Andrés Bello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54BAA6E5" w14:textId="56C677F4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6436C9F8" w14:textId="56AF60D4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39CB205F" w14:textId="1D2DCF9E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63315037" w14:textId="50129A7D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1C279F3C" w14:textId="5B846B8C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5219A2B0" w:rsidP="77C1BFE4" w:rsidRDefault="5219A2B0" w14:paraId="12049C01" w14:textId="03AAE965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77C1BFE4" w:rsidR="5219A2B0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Ana María Pavez Ituarte</w:t>
            </w:r>
          </w:p>
          <w:p w:rsidR="77C1BFE4" w:rsidP="77C1BFE4" w:rsidRDefault="77C1BFE4" w14:paraId="5F019E9D" w14:textId="0AB75D46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en-US"/>
              </w:rPr>
              <w:t>Universidad Andrés Bello</w:t>
            </w:r>
          </w:p>
        </w:tc>
      </w:tr>
      <w:tr w:rsidR="77C1BFE4" w:rsidTr="77C1BFE4" w14:paraId="571DFCE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4214F910" w14:textId="786B414C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6C5C0E8B" w14:textId="1B75870D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  <w:lang w:val="es-ES"/>
              </w:rPr>
              <w:t>[RP contraparte]</w:t>
            </w:r>
          </w:p>
          <w:p w:rsidR="77C1BFE4" w:rsidP="77C1BFE4" w:rsidRDefault="77C1BFE4" w14:paraId="0C2C2395" w14:textId="24C5B70E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  <w:lang w:val="es-ES"/>
              </w:rPr>
              <w:t>[Cargo contraparte]</w:t>
            </w:r>
          </w:p>
          <w:p w:rsidR="77C1BFE4" w:rsidP="77C1BFE4" w:rsidRDefault="77C1BFE4" w14:paraId="14594503" w14:textId="29C4E489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  <w:lang w:val="es-ES"/>
              </w:rPr>
              <w:t>[NOMBRE CONTRAPARTE]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4210929C" w14:textId="362C2859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</w:tc>
      </w:tr>
    </w:tbl>
    <w:p w:rsidRPr="00464E33" w:rsidR="002572AC" w:rsidP="77C1BFE4" w:rsidRDefault="002525C6" w14:paraId="172171C4" w14:textId="5506D44D">
      <w:pPr>
        <w:pStyle w:val="Normal"/>
        <w:suppressAutoHyphens/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002525C6">
        <w:rPr>
          <w:rFonts w:ascii="Cambria" w:hAnsi="Cambria" w:eastAsia="Cambria" w:cs="Cambria"/>
          <w:b w:val="1"/>
          <w:bCs w:val="1"/>
          <w:sz w:val="24"/>
          <w:szCs w:val="24"/>
          <w:lang w:val="es-AR"/>
        </w:rPr>
        <w:t xml:space="preserve">         </w:t>
      </w:r>
      <w:r w:rsidRPr="77C1BFE4" w:rsidR="002572AC">
        <w:rPr>
          <w:rFonts w:ascii="Cambria" w:hAnsi="Cambria" w:eastAsia="Cambria" w:cs="Cambria"/>
          <w:b w:val="1"/>
          <w:bCs w:val="1"/>
          <w:sz w:val="24"/>
          <w:szCs w:val="24"/>
          <w:lang w:val="es-AR"/>
        </w:rPr>
        <w:t xml:space="preserve"> </w:t>
      </w:r>
    </w:p>
    <w:p w:rsidRPr="00EB45D7" w:rsidR="00E53F4C" w:rsidP="4255B4EF" w:rsidRDefault="00E53F4C" w14:paraId="2FB5E84F" w14:textId="2265E1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Cambria" w:hAnsi="Cambria" w:eastAsia="Cambria" w:cs="Cambria"/>
          <w:b w:val="1"/>
          <w:bCs w:val="1"/>
          <w:sz w:val="24"/>
          <w:szCs w:val="24"/>
          <w:lang w:val="en-US"/>
        </w:rPr>
      </w:pPr>
    </w:p>
    <w:sectPr w:rsidRPr="00EB45D7" w:rsidR="00E53F4C" w:rsidSect="00F86995">
      <w:head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5decebfa83a34cae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XB" w:author="Ximena Carmen Sepúlveda Barrera" w:date="2025-03-25T16:43:45" w:id="1082389681">
    <w:p xmlns:w14="http://schemas.microsoft.com/office/word/2010/wordml" xmlns:w="http://schemas.openxmlformats.org/wordprocessingml/2006/main" w:rsidR="628105C2" w:rsidRDefault="67B880E8" w14:paraId="0A2B31D6" w14:textId="70ED38EB">
      <w:pPr>
        <w:pStyle w:val="CommentText"/>
      </w:pPr>
      <w:r>
        <w:rPr>
          <w:rStyle w:val="CommentReference"/>
        </w:rPr>
        <w:annotationRef/>
      </w:r>
      <w:r w:rsidRPr="779B79BB" w:rsidR="64727B33">
        <w:t>en el caso de FONDEF en que UNAB sea beneficiaria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A2B31D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0470D55" w16cex:dateUtc="2025-03-25T19:43:45.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2B31D6" w16cid:durableId="20470D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66E8" w:rsidP="00347089" w:rsidRDefault="007B66E8" w14:paraId="1A48825D" w14:textId="77777777">
      <w:pPr>
        <w:spacing w:after="0" w:line="240" w:lineRule="auto"/>
      </w:pPr>
      <w:r>
        <w:separator/>
      </w:r>
    </w:p>
  </w:endnote>
  <w:endnote w:type="continuationSeparator" w:id="0">
    <w:p w:rsidR="007B66E8" w:rsidP="00347089" w:rsidRDefault="007B66E8" w14:paraId="10AD47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7C1BFE4" w:rsidTr="77C1BFE4" w14:paraId="470A5701">
      <w:trPr>
        <w:trHeight w:val="300"/>
      </w:trPr>
      <w:tc>
        <w:tcPr>
          <w:tcW w:w="2945" w:type="dxa"/>
          <w:tcMar/>
        </w:tcPr>
        <w:p w:rsidR="77C1BFE4" w:rsidP="77C1BFE4" w:rsidRDefault="77C1BFE4" w14:paraId="0BEC31C5" w14:textId="42762651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77C1BFE4" w:rsidP="77C1BFE4" w:rsidRDefault="77C1BFE4" w14:paraId="6C8DCC92" w14:textId="5189EBB5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77C1BFE4" w:rsidP="77C1BFE4" w:rsidRDefault="77C1BFE4" w14:paraId="48ABFB76" w14:textId="186EC9E6">
          <w:pPr>
            <w:pStyle w:val="Encabezado"/>
            <w:bidi w:val="0"/>
            <w:ind w:right="-115"/>
            <w:jc w:val="right"/>
          </w:pPr>
        </w:p>
      </w:tc>
    </w:tr>
  </w:tbl>
  <w:p w:rsidR="77C1BFE4" w:rsidP="77C1BFE4" w:rsidRDefault="77C1BFE4" w14:paraId="39F17C28" w14:textId="4AC19283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66E8" w:rsidP="00347089" w:rsidRDefault="007B66E8" w14:paraId="146672FE" w14:textId="77777777">
      <w:pPr>
        <w:spacing w:after="0" w:line="240" w:lineRule="auto"/>
      </w:pPr>
      <w:r>
        <w:separator/>
      </w:r>
    </w:p>
  </w:footnote>
  <w:footnote w:type="continuationSeparator" w:id="0">
    <w:p w:rsidR="007B66E8" w:rsidP="00347089" w:rsidRDefault="007B66E8" w14:paraId="395F99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47089" w:rsidP="00AD592B" w:rsidRDefault="00AD592B" w14:paraId="502B47CF" w14:textId="77D6F3DA">
    <w:pPr>
      <w:pStyle w:val="Encabezado"/>
    </w:pPr>
    <w:r>
      <w:rPr>
        <w:noProof/>
      </w:rPr>
      <w:drawing>
        <wp:inline distT="0" distB="0" distL="0" distR="0" wp14:anchorId="0C55EF67" wp14:editId="72036900">
          <wp:extent cx="1233892" cy="1037631"/>
          <wp:effectExtent l="0" t="0" r="4445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71" cy="1047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Ximena Carmen Sepúlveda Barrera">
    <w15:presenceInfo w15:providerId="AD" w15:userId="S::ximena.sepulveda@unab.cl::0cb0ae8b-84f2-45f4-9797-9f55ead89353"/>
  </w15:person>
  <w15:person w15:author="Ximena Carmen Sepúlveda Barrera">
    <w15:presenceInfo w15:providerId="AD" w15:userId="S::ximena.sepulveda@unab.cl::0cb0ae8b-84f2-45f4-9797-9f55ead89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42"/>
    <w:rsid w:val="00003F63"/>
    <w:rsid w:val="00027C13"/>
    <w:rsid w:val="00037875"/>
    <w:rsid w:val="00056DDA"/>
    <w:rsid w:val="00075A30"/>
    <w:rsid w:val="00077FCC"/>
    <w:rsid w:val="000A7A14"/>
    <w:rsid w:val="000C25F4"/>
    <w:rsid w:val="000C5D70"/>
    <w:rsid w:val="000E1D48"/>
    <w:rsid w:val="000E4FFD"/>
    <w:rsid w:val="001070FF"/>
    <w:rsid w:val="00111FE4"/>
    <w:rsid w:val="00116E6D"/>
    <w:rsid w:val="00156591"/>
    <w:rsid w:val="00172846"/>
    <w:rsid w:val="001A736B"/>
    <w:rsid w:val="002237D0"/>
    <w:rsid w:val="002244DA"/>
    <w:rsid w:val="002525C6"/>
    <w:rsid w:val="002529F7"/>
    <w:rsid w:val="002572AC"/>
    <w:rsid w:val="002617C4"/>
    <w:rsid w:val="002712AB"/>
    <w:rsid w:val="00271F51"/>
    <w:rsid w:val="00283929"/>
    <w:rsid w:val="002932CC"/>
    <w:rsid w:val="002966D1"/>
    <w:rsid w:val="002A42EF"/>
    <w:rsid w:val="002A6FC8"/>
    <w:rsid w:val="002B5581"/>
    <w:rsid w:val="002C06F1"/>
    <w:rsid w:val="002C4DEB"/>
    <w:rsid w:val="002C5154"/>
    <w:rsid w:val="00302C9F"/>
    <w:rsid w:val="00304509"/>
    <w:rsid w:val="003200C0"/>
    <w:rsid w:val="00330617"/>
    <w:rsid w:val="00347089"/>
    <w:rsid w:val="00360BA7"/>
    <w:rsid w:val="00360C2B"/>
    <w:rsid w:val="00362F5B"/>
    <w:rsid w:val="0039186B"/>
    <w:rsid w:val="003A3AAB"/>
    <w:rsid w:val="003B0B12"/>
    <w:rsid w:val="003B6D8D"/>
    <w:rsid w:val="003C69F0"/>
    <w:rsid w:val="004030DC"/>
    <w:rsid w:val="00427FBA"/>
    <w:rsid w:val="00464E33"/>
    <w:rsid w:val="00483CDD"/>
    <w:rsid w:val="0049105E"/>
    <w:rsid w:val="004A33E1"/>
    <w:rsid w:val="004B4A2F"/>
    <w:rsid w:val="004C12BE"/>
    <w:rsid w:val="004E32B1"/>
    <w:rsid w:val="004F75E2"/>
    <w:rsid w:val="00506E41"/>
    <w:rsid w:val="005171EB"/>
    <w:rsid w:val="005460A2"/>
    <w:rsid w:val="00546B82"/>
    <w:rsid w:val="00562EA8"/>
    <w:rsid w:val="00597C0F"/>
    <w:rsid w:val="005B08EB"/>
    <w:rsid w:val="005F50C7"/>
    <w:rsid w:val="00663F68"/>
    <w:rsid w:val="00674B10"/>
    <w:rsid w:val="00677343"/>
    <w:rsid w:val="0068539C"/>
    <w:rsid w:val="00685D2E"/>
    <w:rsid w:val="006933A6"/>
    <w:rsid w:val="00695519"/>
    <w:rsid w:val="006B0410"/>
    <w:rsid w:val="006B342C"/>
    <w:rsid w:val="006D3609"/>
    <w:rsid w:val="006D5539"/>
    <w:rsid w:val="006D56BA"/>
    <w:rsid w:val="006D696A"/>
    <w:rsid w:val="006F1EBD"/>
    <w:rsid w:val="006F731A"/>
    <w:rsid w:val="00731176"/>
    <w:rsid w:val="00735761"/>
    <w:rsid w:val="00754F6B"/>
    <w:rsid w:val="00757570"/>
    <w:rsid w:val="00786666"/>
    <w:rsid w:val="00787EA3"/>
    <w:rsid w:val="007910EA"/>
    <w:rsid w:val="007B66E8"/>
    <w:rsid w:val="007D4458"/>
    <w:rsid w:val="007E2491"/>
    <w:rsid w:val="007F072E"/>
    <w:rsid w:val="007F389E"/>
    <w:rsid w:val="0082088D"/>
    <w:rsid w:val="00832974"/>
    <w:rsid w:val="008537F1"/>
    <w:rsid w:val="008637D4"/>
    <w:rsid w:val="00867003"/>
    <w:rsid w:val="00884914"/>
    <w:rsid w:val="008871F7"/>
    <w:rsid w:val="008C11B8"/>
    <w:rsid w:val="008D5287"/>
    <w:rsid w:val="008E08CC"/>
    <w:rsid w:val="008E7019"/>
    <w:rsid w:val="008E7BF4"/>
    <w:rsid w:val="00921577"/>
    <w:rsid w:val="0093556F"/>
    <w:rsid w:val="0098222B"/>
    <w:rsid w:val="00986F55"/>
    <w:rsid w:val="0099052D"/>
    <w:rsid w:val="00995F6F"/>
    <w:rsid w:val="00996BAE"/>
    <w:rsid w:val="009B0211"/>
    <w:rsid w:val="009E5325"/>
    <w:rsid w:val="00A178B4"/>
    <w:rsid w:val="00A50018"/>
    <w:rsid w:val="00A607E8"/>
    <w:rsid w:val="00A71293"/>
    <w:rsid w:val="00AA236F"/>
    <w:rsid w:val="00AB1003"/>
    <w:rsid w:val="00AC02BB"/>
    <w:rsid w:val="00AD592B"/>
    <w:rsid w:val="00AE2400"/>
    <w:rsid w:val="00AF634C"/>
    <w:rsid w:val="00B03E0B"/>
    <w:rsid w:val="00B0481D"/>
    <w:rsid w:val="00B14395"/>
    <w:rsid w:val="00B15FFE"/>
    <w:rsid w:val="00B17944"/>
    <w:rsid w:val="00B305BD"/>
    <w:rsid w:val="00B33484"/>
    <w:rsid w:val="00B500F7"/>
    <w:rsid w:val="00B57CF2"/>
    <w:rsid w:val="00B659A9"/>
    <w:rsid w:val="00B87036"/>
    <w:rsid w:val="00BA2CBE"/>
    <w:rsid w:val="00BC1293"/>
    <w:rsid w:val="00BD3BC5"/>
    <w:rsid w:val="00BE2ADD"/>
    <w:rsid w:val="00BF44EF"/>
    <w:rsid w:val="00C116DB"/>
    <w:rsid w:val="00C23AD6"/>
    <w:rsid w:val="00C336A1"/>
    <w:rsid w:val="00C43DF4"/>
    <w:rsid w:val="00C64B09"/>
    <w:rsid w:val="00C74651"/>
    <w:rsid w:val="00C74F5D"/>
    <w:rsid w:val="00C76A5A"/>
    <w:rsid w:val="00C946B2"/>
    <w:rsid w:val="00CF46CB"/>
    <w:rsid w:val="00D2039C"/>
    <w:rsid w:val="00D2403F"/>
    <w:rsid w:val="00D33E36"/>
    <w:rsid w:val="00D417A3"/>
    <w:rsid w:val="00D54F6F"/>
    <w:rsid w:val="00D57611"/>
    <w:rsid w:val="00D66FDB"/>
    <w:rsid w:val="00D67212"/>
    <w:rsid w:val="00D67E42"/>
    <w:rsid w:val="00D72D8F"/>
    <w:rsid w:val="00D80F0F"/>
    <w:rsid w:val="00D83702"/>
    <w:rsid w:val="00DB320E"/>
    <w:rsid w:val="00DC51A9"/>
    <w:rsid w:val="00DC56D6"/>
    <w:rsid w:val="00DD3B2A"/>
    <w:rsid w:val="00DE0147"/>
    <w:rsid w:val="00E13EFF"/>
    <w:rsid w:val="00E25CB0"/>
    <w:rsid w:val="00E40B96"/>
    <w:rsid w:val="00E4663D"/>
    <w:rsid w:val="00E468C6"/>
    <w:rsid w:val="00E470EC"/>
    <w:rsid w:val="00E53F4C"/>
    <w:rsid w:val="00E63FC7"/>
    <w:rsid w:val="00E72917"/>
    <w:rsid w:val="00EA3582"/>
    <w:rsid w:val="00EA6CD7"/>
    <w:rsid w:val="00EB45D7"/>
    <w:rsid w:val="00EC3542"/>
    <w:rsid w:val="00EC4081"/>
    <w:rsid w:val="00ED4F67"/>
    <w:rsid w:val="00ED6EB0"/>
    <w:rsid w:val="00EF411B"/>
    <w:rsid w:val="00F0726A"/>
    <w:rsid w:val="00F41670"/>
    <w:rsid w:val="00F561C1"/>
    <w:rsid w:val="00F86995"/>
    <w:rsid w:val="00F90A6A"/>
    <w:rsid w:val="00FA0AE7"/>
    <w:rsid w:val="00FA3381"/>
    <w:rsid w:val="00FB1A0D"/>
    <w:rsid w:val="00FC3577"/>
    <w:rsid w:val="00FE2B51"/>
    <w:rsid w:val="00FE4AA3"/>
    <w:rsid w:val="00FE7FF8"/>
    <w:rsid w:val="035FEDB2"/>
    <w:rsid w:val="0664A1BC"/>
    <w:rsid w:val="067369A5"/>
    <w:rsid w:val="077BA24F"/>
    <w:rsid w:val="08AA75C3"/>
    <w:rsid w:val="0A8AA0EB"/>
    <w:rsid w:val="0B4CAA9F"/>
    <w:rsid w:val="0B7A4B06"/>
    <w:rsid w:val="0B8F2236"/>
    <w:rsid w:val="0C643AF5"/>
    <w:rsid w:val="0C6E92A4"/>
    <w:rsid w:val="0C8D1D6C"/>
    <w:rsid w:val="0D94900F"/>
    <w:rsid w:val="0DA112E5"/>
    <w:rsid w:val="0DEAADB6"/>
    <w:rsid w:val="0E81C509"/>
    <w:rsid w:val="134BA97B"/>
    <w:rsid w:val="140AFE99"/>
    <w:rsid w:val="15DEF97B"/>
    <w:rsid w:val="177A5813"/>
    <w:rsid w:val="17CF0477"/>
    <w:rsid w:val="1A860AAF"/>
    <w:rsid w:val="1B93C1F6"/>
    <w:rsid w:val="1F119575"/>
    <w:rsid w:val="1FB39759"/>
    <w:rsid w:val="209AAA30"/>
    <w:rsid w:val="269AF0D1"/>
    <w:rsid w:val="2F44B5C6"/>
    <w:rsid w:val="3151171F"/>
    <w:rsid w:val="328E74CB"/>
    <w:rsid w:val="32D1B370"/>
    <w:rsid w:val="32D654B4"/>
    <w:rsid w:val="331642AA"/>
    <w:rsid w:val="33F34CDC"/>
    <w:rsid w:val="34509286"/>
    <w:rsid w:val="35030C62"/>
    <w:rsid w:val="35CE939E"/>
    <w:rsid w:val="39E1F76B"/>
    <w:rsid w:val="3A3A60CC"/>
    <w:rsid w:val="3A7E1DFC"/>
    <w:rsid w:val="3C25478A"/>
    <w:rsid w:val="3DAFDB17"/>
    <w:rsid w:val="3F4B2132"/>
    <w:rsid w:val="3F4B2132"/>
    <w:rsid w:val="4255B4EF"/>
    <w:rsid w:val="456855F2"/>
    <w:rsid w:val="4791FDE9"/>
    <w:rsid w:val="48947902"/>
    <w:rsid w:val="4970CB0F"/>
    <w:rsid w:val="49AD3250"/>
    <w:rsid w:val="49F15824"/>
    <w:rsid w:val="4C2615A3"/>
    <w:rsid w:val="4CE5628F"/>
    <w:rsid w:val="4D4D3D0D"/>
    <w:rsid w:val="4E69EFC7"/>
    <w:rsid w:val="4E9A2246"/>
    <w:rsid w:val="4EBE7303"/>
    <w:rsid w:val="4EF280C4"/>
    <w:rsid w:val="51494E74"/>
    <w:rsid w:val="520E1842"/>
    <w:rsid w:val="5219A2B0"/>
    <w:rsid w:val="523ACA1E"/>
    <w:rsid w:val="526B61F0"/>
    <w:rsid w:val="54E64453"/>
    <w:rsid w:val="555A5C93"/>
    <w:rsid w:val="55B0EDF6"/>
    <w:rsid w:val="5635EC0D"/>
    <w:rsid w:val="5AD7803E"/>
    <w:rsid w:val="5CD4A048"/>
    <w:rsid w:val="5E58AB96"/>
    <w:rsid w:val="5F227242"/>
    <w:rsid w:val="6231BA75"/>
    <w:rsid w:val="62736EEE"/>
    <w:rsid w:val="6297CE26"/>
    <w:rsid w:val="6316097D"/>
    <w:rsid w:val="631C0CD1"/>
    <w:rsid w:val="63B08976"/>
    <w:rsid w:val="657D4589"/>
    <w:rsid w:val="65E08FDC"/>
    <w:rsid w:val="67783F07"/>
    <w:rsid w:val="694BAEB2"/>
    <w:rsid w:val="694F4D21"/>
    <w:rsid w:val="69DF396A"/>
    <w:rsid w:val="6BD7FAE7"/>
    <w:rsid w:val="6C481AD5"/>
    <w:rsid w:val="6EA46A71"/>
    <w:rsid w:val="70FC8B9B"/>
    <w:rsid w:val="71821A6E"/>
    <w:rsid w:val="71C25CFF"/>
    <w:rsid w:val="722BFB9D"/>
    <w:rsid w:val="739671D9"/>
    <w:rsid w:val="77C1BFE4"/>
    <w:rsid w:val="78BE222C"/>
    <w:rsid w:val="7975C4EC"/>
    <w:rsid w:val="798306D7"/>
    <w:rsid w:val="7AC756DA"/>
    <w:rsid w:val="7ACA711E"/>
    <w:rsid w:val="7AEBA49D"/>
    <w:rsid w:val="7B8AB6CA"/>
    <w:rsid w:val="7BAE36E6"/>
    <w:rsid w:val="7DC37EB7"/>
    <w:rsid w:val="7E85F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442BA"/>
  <w15:docId w15:val="{C973C3B7-6C9F-435E-BEB6-5115B83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699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708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47089"/>
  </w:style>
  <w:style w:type="paragraph" w:styleId="Piedepgina">
    <w:name w:val="footer"/>
    <w:basedOn w:val="Normal"/>
    <w:link w:val="PiedepginaCar"/>
    <w:uiPriority w:val="99"/>
    <w:unhideWhenUsed/>
    <w:rsid w:val="0034708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47089"/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qFormat/>
    <w:rsid w:val="00757570"/>
    <w:rPr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757570"/>
    <w:pPr>
      <w:spacing w:after="120" w:line="480" w:lineRule="auto"/>
    </w:pPr>
    <w:rPr>
      <w:lang w:val="es-ES" w:eastAsia="es-ES"/>
    </w:rPr>
  </w:style>
  <w:style w:type="character" w:styleId="Textoindependiente2Car1" w:customStyle="1">
    <w:name w:val="Texto independiente 2 Car1"/>
    <w:basedOn w:val="Fuentedeprrafopredeter"/>
    <w:uiPriority w:val="99"/>
    <w:semiHidden/>
    <w:rsid w:val="00757570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F731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6F731A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F731A"/>
    <w:pPr>
      <w:spacing w:after="0" w:line="240" w:lineRule="auto"/>
      <w:ind w:firstLine="360"/>
    </w:pPr>
    <w:rPr>
      <w:rFonts w:ascii="Times New Roman" w:hAnsi="Times New Roman" w:eastAsia="Times New Roman" w:cs="Times New Roman"/>
      <w:color w:val="00000A"/>
      <w:sz w:val="20"/>
      <w:szCs w:val="20"/>
      <w:lang w:val="es-ES" w:eastAsia="es-ES"/>
    </w:rPr>
  </w:style>
  <w:style w:type="character" w:styleId="TextoindependienteprimerasangraCar" w:customStyle="1">
    <w:name w:val="Texto independiente primera sangría Car"/>
    <w:basedOn w:val="TextoindependienteCar"/>
    <w:link w:val="Textoindependienteprimerasangra"/>
    <w:uiPriority w:val="99"/>
    <w:semiHidden/>
    <w:rsid w:val="006F731A"/>
    <w:rPr>
      <w:rFonts w:ascii="Times New Roman" w:hAnsi="Times New Roman" w:eastAsia="Times New Roman" w:cs="Times New Roman"/>
      <w:color w:val="00000A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43D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3DF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43D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3DF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43D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43D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116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AC02B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10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17944"/>
    <w:rPr>
      <w:color w:val="605E5C"/>
      <w:shd w:val="clear" w:color="auto" w:fill="E1DFDD"/>
    </w:rPr>
  </w:style>
  <w:style w:type="paragraph" w:styleId="pf0" w:customStyle="true">
    <w:uiPriority w:val="1"/>
    <w:name w:val="pf0"/>
    <w:basedOn w:val="Normal"/>
    <w:rsid w:val="7E85F737"/>
    <w:rPr>
      <w:rFonts w:ascii="Times New Roman" w:hAnsi="Times New Roman" w:eastAsia="Times New Roman" w:cs="Times New Roman"/>
      <w:sz w:val="24"/>
      <w:szCs w:val="24"/>
      <w:lang w:val="es-CL" w:eastAsia="es-CL"/>
    </w:rPr>
    <w:pPr>
      <w:widowControl w:val="1"/>
      <w:spacing w:beforeAutospacing="on" w:after="0" w:afterAutospacing="on" w:line="240" w:lineRule="auto"/>
    </w:pPr>
  </w:style>
  <w:style w:type="character" w:styleId="cf01" w:customStyle="true">
    <w:uiPriority w:val="1"/>
    <w:name w:val="cf01"/>
    <w:basedOn w:val="Fuentedeprrafopredeter"/>
    <w:rsid w:val="7E85F737"/>
    <w:rPr>
      <w:rFonts w:ascii="Segoe UI" w:hAnsi="Segoe UI" w:cs="Segoe UI"/>
      <w:sz w:val="18"/>
      <w:szCs w:val="18"/>
    </w:rPr>
  </w:style>
  <w:style w:type="paragraph" w:styleId="Default" w:customStyle="true">
    <w:uiPriority w:val="1"/>
    <w:name w:val="Default"/>
    <w:basedOn w:val="Normal"/>
    <w:rsid w:val="7E85F737"/>
    <w:rPr>
      <w:rFonts w:ascii="Arial" w:hAnsi="Arial" w:cs="Arial"/>
      <w:color w:val="000000" w:themeColor="text1" w:themeTint="FF" w:themeShade="FF"/>
      <w:sz w:val="24"/>
      <w:szCs w:val="24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comments" Target="comments.xml" Id="R7119f2edbd0f46c2" /><Relationship Type="http://schemas.microsoft.com/office/2011/relationships/people" Target="people.xml" Id="Rea3afe522fc64bb1" /><Relationship Type="http://schemas.microsoft.com/office/2011/relationships/commentsExtended" Target="commentsExtended.xml" Id="R35fae3820c604803" /><Relationship Type="http://schemas.microsoft.com/office/2016/09/relationships/commentsIds" Target="commentsIds.xml" Id="Rb49cda9e4d764143" /><Relationship Type="http://schemas.microsoft.com/office/2018/08/relationships/commentsExtensible" Target="commentsExtensible.xml" Id="R33c9c2f4ecfc45a4" /><Relationship Type="http://schemas.openxmlformats.org/officeDocument/2006/relationships/hyperlink" Target="https://www.unab.cl/modelocontraelacosoUNAB" TargetMode="External" Id="Rd7febd3842614f9d" /><Relationship Type="http://schemas.openxmlformats.org/officeDocument/2006/relationships/hyperlink" Target="mailto:XXXXX@unab.cl" TargetMode="External" Id="Red1e76446ac54a01" /><Relationship Type="http://schemas.openxmlformats.org/officeDocument/2006/relationships/hyperlink" Target="mailto:rcifuentesm@gmail.com" TargetMode="External" Id="Ra1acec49805f41f4" /><Relationship Type="http://schemas.openxmlformats.org/officeDocument/2006/relationships/footer" Target="footer.xml" Id="R5decebfa83a34c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02445017F140458C39C02484C326AA" ma:contentTypeVersion="13" ma:contentTypeDescription="Crear nuevo documento." ma:contentTypeScope="" ma:versionID="1cad780bdc3abf922f1907b45f24bb66">
  <xsd:schema xmlns:xsd="http://www.w3.org/2001/XMLSchema" xmlns:xs="http://www.w3.org/2001/XMLSchema" xmlns:p="http://schemas.microsoft.com/office/2006/metadata/properties" xmlns:ns2="b1dd8852-eb8c-4b59-a250-d17ac4e2ca4d" xmlns:ns3="c317061b-4a65-4b5f-a694-6e757a839211" targetNamespace="http://schemas.microsoft.com/office/2006/metadata/properties" ma:root="true" ma:fieldsID="c61f7c421a83e2bd67cc3cc9274a3a16" ns2:_="" ns3:_="">
    <xsd:import namespace="b1dd8852-eb8c-4b59-a250-d17ac4e2ca4d"/>
    <xsd:import namespace="c317061b-4a65-4b5f-a694-6e757a839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8852-eb8c-4b59-a250-d17ac4e2c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061b-4a65-4b5f-a694-6e757a839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0afaa9-30ad-47e9-9b30-732b0d0f2b44}" ma:internalName="TaxCatchAll" ma:showField="CatchAllData" ma:web="c317061b-4a65-4b5f-a694-6e757a839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d8852-eb8c-4b59-a250-d17ac4e2ca4d">
      <Terms xmlns="http://schemas.microsoft.com/office/infopath/2007/PartnerControls"/>
    </lcf76f155ced4ddcb4097134ff3c332f>
    <TaxCatchAll xmlns="c317061b-4a65-4b5f-a694-6e757a839211" xsi:nil="true"/>
  </documentManagement>
</p:properties>
</file>

<file path=customXml/itemProps1.xml><?xml version="1.0" encoding="utf-8"?>
<ds:datastoreItem xmlns:ds="http://schemas.openxmlformats.org/officeDocument/2006/customXml" ds:itemID="{5F28C546-D640-4214-AF99-A70CD265947F}"/>
</file>

<file path=customXml/itemProps2.xml><?xml version="1.0" encoding="utf-8"?>
<ds:datastoreItem xmlns:ds="http://schemas.openxmlformats.org/officeDocument/2006/customXml" ds:itemID="{37483FD8-1330-4A8E-9D21-6D30B91DBD53}"/>
</file>

<file path=customXml/itemProps3.xml><?xml version="1.0" encoding="utf-8"?>
<ds:datastoreItem xmlns:ds="http://schemas.openxmlformats.org/officeDocument/2006/customXml" ds:itemID="{B5291DBF-59F1-4EB4-B3D6-A0B45BD6A1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Valenzuela Concha</dc:creator>
  <cp:lastModifiedBy>Gabriel Fabian Vargas Valladares</cp:lastModifiedBy>
  <cp:revision>41</cp:revision>
  <dcterms:created xsi:type="dcterms:W3CDTF">2022-04-19T18:14:00Z</dcterms:created>
  <dcterms:modified xsi:type="dcterms:W3CDTF">2025-03-27T19:53:01Z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0x010100C802445017F140458C39C02484C326AA</vt:lpwstr>
  </property>
  <property fmtid="{D5CDD505-2E9C-101B-9397-08002B2CF9AE}" pid="3" name="MediaServiceImageTags">
    <vt:lpwstr/>
  </property>
</Properties>
</file>